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8F0FC" w14:textId="628BB85C" w:rsidR="0005255C" w:rsidRDefault="0005255C" w:rsidP="00776DFE">
      <w:pPr>
        <w:spacing w:line="276" w:lineRule="auto"/>
        <w:rPr>
          <w:rFonts w:ascii="Comic Sans MS" w:hAnsi="Comic Sans MS"/>
          <w:b/>
          <w:sz w:val="28"/>
          <w:szCs w:val="28"/>
          <w:lang w:val="fr-BE"/>
        </w:rPr>
      </w:pPr>
      <w:r w:rsidRPr="009C1034">
        <w:rPr>
          <w:rFonts w:ascii="Roboto Cn" w:hAnsi="Roboto Cn"/>
          <w:b/>
          <w:noProof/>
          <w:color w:val="F67D04"/>
          <w:sz w:val="44"/>
          <w:lang w:val="fr-BE" w:eastAsia="fr-BE"/>
        </w:rPr>
        <w:drawing>
          <wp:anchor distT="0" distB="0" distL="114300" distR="114300" simplePos="0" relativeHeight="251661312" behindDoc="0" locked="0" layoutInCell="1" allowOverlap="1" wp14:anchorId="31B5BE0A" wp14:editId="5D2C39D4">
            <wp:simplePos x="0" y="0"/>
            <wp:positionH relativeFrom="column">
              <wp:posOffset>4749800</wp:posOffset>
            </wp:positionH>
            <wp:positionV relativeFrom="paragraph">
              <wp:posOffset>-585470</wp:posOffset>
            </wp:positionV>
            <wp:extent cx="1614743" cy="585996"/>
            <wp:effectExtent l="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43" cy="5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902B58" wp14:editId="0CDB94E1">
                <wp:simplePos x="0" y="0"/>
                <wp:positionH relativeFrom="column">
                  <wp:posOffset>-80930</wp:posOffset>
                </wp:positionH>
                <wp:positionV relativeFrom="paragraph">
                  <wp:posOffset>217331</wp:posOffset>
                </wp:positionV>
                <wp:extent cx="6032291" cy="457200"/>
                <wp:effectExtent l="0" t="0" r="635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291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498C" id="Rectangle 37" o:spid="_x0000_s1026" style="position:absolute;margin-left:-6.35pt;margin-top:17.1pt;width:4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" fillcolor="#cfcdcd [2894]" stroked="f" strokeweight="1pt"/>
            </w:pict>
          </mc:Fallback>
        </mc:AlternateContent>
      </w:r>
    </w:p>
    <w:p w14:paraId="4901EAE8" w14:textId="7001EB48" w:rsidR="0005255C" w:rsidRPr="008F1066" w:rsidRDefault="0005255C" w:rsidP="00776DFE">
      <w:pPr>
        <w:spacing w:line="276" w:lineRule="auto"/>
        <w:jc w:val="center"/>
        <w:rPr>
          <w:rFonts w:ascii="Avenir Next Condensed" w:hAnsi="Avenir Next Condensed" w:cstheme="minorHAnsi"/>
          <w:b/>
          <w:sz w:val="50"/>
        </w:rPr>
      </w:pPr>
      <w:r w:rsidRPr="008F1066">
        <w:rPr>
          <w:rFonts w:ascii="Avenir Next Condensed" w:hAnsi="Avenir Next Condensed" w:cstheme="minorHAnsi"/>
          <w:b/>
          <w:sz w:val="50"/>
        </w:rPr>
        <w:t>Diabète gestationnel</w:t>
      </w:r>
    </w:p>
    <w:p w14:paraId="12B55164" w14:textId="5980B94A" w:rsidR="00867C36" w:rsidRPr="008F1066" w:rsidRDefault="0005255C" w:rsidP="00776DFE">
      <w:pPr>
        <w:spacing w:line="276" w:lineRule="auto"/>
        <w:jc w:val="center"/>
        <w:rPr>
          <w:rFonts w:ascii="Avenir Next Condensed" w:hAnsi="Avenir Next Condensed" w:cstheme="minorHAnsi"/>
        </w:rPr>
      </w:pPr>
      <w:r w:rsidRPr="008F1066">
        <w:rPr>
          <w:rFonts w:ascii="Avenir Next Condensed" w:hAnsi="Avenir Next Condensed" w:cstheme="minorHAnsi"/>
          <w:b/>
          <w:sz w:val="34"/>
          <w:szCs w:val="28"/>
          <w:lang w:val="fr-BE"/>
        </w:rPr>
        <w:t xml:space="preserve"> </w:t>
      </w:r>
    </w:p>
    <w:p w14:paraId="6A50B8D9" w14:textId="11FBF76D" w:rsidR="00867C36" w:rsidRPr="008F1066" w:rsidRDefault="00867C36" w:rsidP="00776DFE">
      <w:pPr>
        <w:spacing w:line="276" w:lineRule="auto"/>
        <w:jc w:val="center"/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</w:pPr>
      <w:r w:rsidRPr="008F1066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>Vous êtes enceinte </w:t>
      </w:r>
    </w:p>
    <w:p w14:paraId="731FEB73" w14:textId="77777777" w:rsidR="00867C36" w:rsidRPr="008F1066" w:rsidRDefault="00867C36" w:rsidP="00776DFE">
      <w:pPr>
        <w:spacing w:line="276" w:lineRule="auto"/>
        <w:jc w:val="center"/>
        <w:rPr>
          <w:rFonts w:ascii="Avenir Next Condensed" w:hAnsi="Avenir Next Condensed" w:cstheme="minorHAnsi"/>
          <w:b/>
          <w:sz w:val="18"/>
          <w:szCs w:val="15"/>
          <w:lang w:val="fr-BE"/>
        </w:rPr>
      </w:pPr>
    </w:p>
    <w:p w14:paraId="4DE02029" w14:textId="66FA6CC6" w:rsidR="00867C36" w:rsidRPr="008F1066" w:rsidRDefault="00867C36" w:rsidP="008F1066">
      <w:pPr>
        <w:pStyle w:val="Paragraphedeliste"/>
        <w:numPr>
          <w:ilvl w:val="0"/>
          <w:numId w:val="2"/>
        </w:numPr>
        <w:spacing w:after="240" w:line="276" w:lineRule="auto"/>
        <w:ind w:left="714" w:hanging="357"/>
        <w:contextualSpacing w:val="0"/>
        <w:jc w:val="both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 xml:space="preserve">Une glycémie </w:t>
      </w:r>
      <w:r w:rsidR="000E3D9D" w:rsidRPr="008F1066">
        <w:rPr>
          <w:rFonts w:ascii="Avenir Next Condensed" w:hAnsi="Avenir Next Condensed" w:cstheme="minorHAnsi"/>
          <w:bCs/>
          <w:lang w:val="fr-BE"/>
        </w:rPr>
        <w:t>supérieure ou égale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 à 92mg/</w:t>
      </w:r>
      <w:proofErr w:type="spellStart"/>
      <w:r w:rsidRPr="008F1066">
        <w:rPr>
          <w:rFonts w:ascii="Avenir Next Condensed" w:hAnsi="Avenir Next Condensed" w:cstheme="minorHAnsi"/>
          <w:bCs/>
          <w:lang w:val="fr-BE"/>
        </w:rPr>
        <w:t>d</w:t>
      </w:r>
      <w:r w:rsidR="001E0A00">
        <w:rPr>
          <w:rFonts w:ascii="Avenir Next Condensed" w:hAnsi="Avenir Next Condensed" w:cstheme="minorHAnsi"/>
          <w:bCs/>
          <w:lang w:val="fr-BE"/>
        </w:rPr>
        <w:t>L</w:t>
      </w:r>
      <w:proofErr w:type="spellEnd"/>
      <w:r w:rsidR="00874982">
        <w:rPr>
          <w:rFonts w:ascii="Avenir Next Condensed" w:hAnsi="Avenir Next Condensed" w:cstheme="minorHAnsi"/>
          <w:bCs/>
          <w:lang w:val="fr-BE"/>
        </w:rPr>
        <w:t>,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 et ce, à n’importe quel moment de la grossesse, amènera la patiente à être suivie en endocrinologie. </w:t>
      </w:r>
    </w:p>
    <w:p w14:paraId="233449AA" w14:textId="66A7A650" w:rsidR="0005255C" w:rsidRPr="008F1066" w:rsidRDefault="001D328C" w:rsidP="00776DFE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Entre la 24 et la 28</w:t>
      </w:r>
      <w:r w:rsidRPr="008F1066">
        <w:rPr>
          <w:rFonts w:ascii="Avenir Next Condensed" w:hAnsi="Avenir Next Condensed" w:cstheme="minorHAnsi"/>
          <w:bCs/>
          <w:vertAlign w:val="superscript"/>
          <w:lang w:val="fr-BE"/>
        </w:rPr>
        <w:t>e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 </w:t>
      </w:r>
      <w:r w:rsidR="0005255C" w:rsidRPr="008F1066">
        <w:rPr>
          <w:rFonts w:ascii="Avenir Next Condensed" w:hAnsi="Avenir Next Condensed" w:cstheme="minorHAnsi"/>
          <w:bCs/>
          <w:lang w:val="fr-BE"/>
        </w:rPr>
        <w:t xml:space="preserve">semaine d’aménorrhée, 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vous serez amenée à réaliser </w:t>
      </w:r>
      <w:r w:rsidR="0005255C" w:rsidRPr="008F1066">
        <w:rPr>
          <w:rFonts w:ascii="Avenir Next Condensed" w:hAnsi="Avenir Next Condensed" w:cstheme="minorHAnsi"/>
          <w:bCs/>
          <w:lang w:val="fr-BE"/>
        </w:rPr>
        <w:t>un test d’hyperglycémie provoquée (en cas de chirurgie bariatriqu</w:t>
      </w:r>
      <w:r w:rsidRPr="008F1066">
        <w:rPr>
          <w:rFonts w:ascii="Avenir Next Condensed" w:hAnsi="Avenir Next Condensed" w:cstheme="minorHAnsi"/>
          <w:bCs/>
          <w:lang w:val="fr-BE"/>
        </w:rPr>
        <w:t>e, seule</w:t>
      </w:r>
      <w:r w:rsidR="0005255C" w:rsidRPr="008F1066">
        <w:rPr>
          <w:rFonts w:ascii="Avenir Next Condensed" w:hAnsi="Avenir Next Condensed" w:cstheme="minorHAnsi"/>
          <w:bCs/>
          <w:lang w:val="fr-BE"/>
        </w:rPr>
        <w:t xml:space="preserve"> </w:t>
      </w:r>
      <w:r w:rsidR="00867C36" w:rsidRPr="008F1066">
        <w:rPr>
          <w:rFonts w:ascii="Avenir Next Condensed" w:hAnsi="Avenir Next Condensed" w:cstheme="minorHAnsi"/>
          <w:bCs/>
          <w:lang w:val="fr-BE"/>
        </w:rPr>
        <w:t xml:space="preserve">une </w:t>
      </w:r>
      <w:r w:rsidR="0005255C" w:rsidRPr="008F1066">
        <w:rPr>
          <w:rFonts w:ascii="Avenir Next Condensed" w:hAnsi="Avenir Next Condensed" w:cstheme="minorHAnsi"/>
          <w:bCs/>
          <w:lang w:val="fr-BE"/>
        </w:rPr>
        <w:t>glycémie à jeun</w:t>
      </w:r>
      <w:r w:rsidR="00867C36" w:rsidRPr="008F1066">
        <w:rPr>
          <w:rFonts w:ascii="Avenir Next Condensed" w:hAnsi="Avenir Next Condensed" w:cstheme="minorHAnsi"/>
          <w:bCs/>
          <w:lang w:val="fr-BE"/>
        </w:rPr>
        <w:t xml:space="preserve"> sera alors effectuée</w:t>
      </w:r>
      <w:r w:rsidR="0005255C" w:rsidRPr="008F1066">
        <w:rPr>
          <w:rFonts w:ascii="Avenir Next Condensed" w:hAnsi="Avenir Next Condensed" w:cstheme="minorHAnsi"/>
          <w:bCs/>
          <w:lang w:val="fr-BE"/>
        </w:rPr>
        <w:t xml:space="preserve">). </w:t>
      </w:r>
    </w:p>
    <w:p w14:paraId="4C1F9DCE" w14:textId="77777777" w:rsidR="00165443" w:rsidRPr="008F1066" w:rsidRDefault="00165443" w:rsidP="00776DFE">
      <w:pPr>
        <w:spacing w:line="276" w:lineRule="auto"/>
        <w:rPr>
          <w:rFonts w:ascii="Avenir Next Condensed" w:hAnsi="Avenir Next Condensed" w:cstheme="minorHAnsi"/>
          <w:b/>
          <w:sz w:val="22"/>
          <w:szCs w:val="20"/>
          <w:lang w:val="fr-BE"/>
        </w:rPr>
      </w:pPr>
    </w:p>
    <w:p w14:paraId="5BF97B60" w14:textId="44231D0F" w:rsidR="00165443" w:rsidRPr="008F1066" w:rsidRDefault="00165443" w:rsidP="00776DFE">
      <w:pPr>
        <w:spacing w:line="276" w:lineRule="auto"/>
        <w:jc w:val="center"/>
        <w:rPr>
          <w:rFonts w:ascii="Avenir Next Condensed" w:hAnsi="Avenir Next Condensed" w:cstheme="minorHAnsi"/>
          <w:b/>
          <w:sz w:val="34"/>
          <w:szCs w:val="28"/>
          <w:lang w:val="fr-BE"/>
        </w:rPr>
      </w:pPr>
      <w:r w:rsidRPr="008F1066">
        <w:rPr>
          <w:rFonts w:ascii="Avenir Next Condensed" w:hAnsi="Avenir Next Condensed" w:cstheme="minorHAnsi"/>
          <w:b/>
          <w:sz w:val="34"/>
          <w:szCs w:val="28"/>
          <w:lang w:val="fr-BE"/>
        </w:rPr>
        <w:t>Modalités du</w:t>
      </w:r>
      <w:r w:rsidR="0005255C" w:rsidRPr="008F1066">
        <w:rPr>
          <w:rFonts w:ascii="Avenir Next Condensed" w:hAnsi="Avenir Next Condensed" w:cstheme="minorHAnsi"/>
          <w:b/>
          <w:sz w:val="34"/>
          <w:szCs w:val="28"/>
          <w:lang w:val="fr-BE"/>
        </w:rPr>
        <w:t xml:space="preserve"> test d’hyperglycémie provoquée</w:t>
      </w:r>
    </w:p>
    <w:p w14:paraId="2CB3A57D" w14:textId="77777777" w:rsidR="00165443" w:rsidRPr="00D6604F" w:rsidRDefault="00165443" w:rsidP="00776DFE">
      <w:pPr>
        <w:spacing w:line="276" w:lineRule="auto"/>
        <w:jc w:val="center"/>
        <w:rPr>
          <w:rFonts w:ascii="Avenir Next Condensed" w:hAnsi="Avenir Next Condensed" w:cstheme="minorHAnsi"/>
          <w:b/>
          <w:sz w:val="10"/>
          <w:szCs w:val="6"/>
          <w:lang w:val="fr-BE"/>
        </w:rPr>
      </w:pPr>
    </w:p>
    <w:p w14:paraId="0934F777" w14:textId="731A2654" w:rsidR="00165443" w:rsidRPr="008F1066" w:rsidRDefault="00165443" w:rsidP="00776DFE">
      <w:pPr>
        <w:spacing w:line="276" w:lineRule="auto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/>
          <w:lang w:val="fr-BE"/>
        </w:rPr>
        <w:t xml:space="preserve">Durée : </w:t>
      </w:r>
      <w:r w:rsidRPr="008F1066">
        <w:rPr>
          <w:rFonts w:ascii="Avenir Next Condensed" w:hAnsi="Avenir Next Condensed" w:cstheme="minorHAnsi"/>
          <w:bCs/>
          <w:lang w:val="fr-BE"/>
        </w:rPr>
        <w:t>2 heures</w:t>
      </w:r>
      <w:r w:rsidR="0090218C" w:rsidRPr="008F1066">
        <w:rPr>
          <w:rFonts w:ascii="Avenir Next Condensed" w:hAnsi="Avenir Next Condensed" w:cstheme="minorHAnsi"/>
          <w:bCs/>
          <w:lang w:val="fr-BE"/>
        </w:rPr>
        <w:t xml:space="preserve"> </w:t>
      </w:r>
    </w:p>
    <w:p w14:paraId="4D3D4F96" w14:textId="77777777" w:rsidR="00776DFE" w:rsidRPr="00D6604F" w:rsidRDefault="00776DFE" w:rsidP="00776DFE">
      <w:pPr>
        <w:spacing w:line="276" w:lineRule="auto"/>
        <w:rPr>
          <w:rFonts w:ascii="Avenir Next Condensed" w:hAnsi="Avenir Next Condensed" w:cstheme="minorHAnsi"/>
          <w:b/>
          <w:sz w:val="15"/>
          <w:szCs w:val="15"/>
          <w:lang w:val="fr-BE"/>
        </w:rPr>
      </w:pPr>
    </w:p>
    <w:p w14:paraId="4151F90F" w14:textId="764DD6D0" w:rsidR="0005255C" w:rsidRPr="008F1066" w:rsidRDefault="00165443" w:rsidP="008F1066">
      <w:pPr>
        <w:spacing w:line="276" w:lineRule="auto"/>
        <w:rPr>
          <w:rFonts w:ascii="Avenir Next Condensed" w:hAnsi="Avenir Next Condensed" w:cstheme="minorHAnsi"/>
          <w:b/>
          <w:lang w:val="fr-BE"/>
        </w:rPr>
      </w:pPr>
      <w:r w:rsidRPr="008F1066">
        <w:rPr>
          <w:rFonts w:ascii="Avenir Next Condensed" w:hAnsi="Avenir Next Condensed" w:cstheme="minorHAnsi"/>
          <w:b/>
          <w:lang w:val="fr-BE"/>
        </w:rPr>
        <w:t xml:space="preserve">Précautions à prendre avant de réaliser le test : </w:t>
      </w:r>
      <w:r w:rsidR="0005255C" w:rsidRPr="008F1066">
        <w:rPr>
          <w:rFonts w:ascii="Avenir Next Condensed" w:hAnsi="Avenir Next Condensed" w:cstheme="minorHAnsi"/>
          <w:b/>
          <w:lang w:val="fr-BE"/>
        </w:rPr>
        <w:t xml:space="preserve"> </w:t>
      </w:r>
    </w:p>
    <w:p w14:paraId="7196F795" w14:textId="6B165286" w:rsidR="0005255C" w:rsidRPr="008F1066" w:rsidRDefault="0005255C" w:rsidP="008F1066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 xml:space="preserve">Vous devez impérativement être à jeun depuis au moins 8 heures avant le test : ne plus rien manger, ni grignoter, ni boire </w:t>
      </w:r>
      <w:r w:rsidR="007E2970" w:rsidRPr="008F1066">
        <w:rPr>
          <w:rFonts w:ascii="Avenir Next Condensed" w:hAnsi="Avenir Next Condensed" w:cstheme="minorHAnsi"/>
          <w:bCs/>
          <w:lang w:val="fr-BE"/>
        </w:rPr>
        <w:t xml:space="preserve">- </w:t>
      </w:r>
      <w:r w:rsidRPr="008F1066">
        <w:rPr>
          <w:rFonts w:ascii="Avenir Next Condensed" w:hAnsi="Avenir Next Condensed" w:cstheme="minorHAnsi"/>
          <w:bCs/>
          <w:lang w:val="fr-BE"/>
        </w:rPr>
        <w:t>sauf de l’eau</w:t>
      </w:r>
      <w:r w:rsidR="007E2970" w:rsidRPr="008F1066">
        <w:rPr>
          <w:rFonts w:ascii="Avenir Next Condensed" w:hAnsi="Avenir Next Condensed" w:cstheme="minorHAnsi"/>
          <w:bCs/>
          <w:lang w:val="fr-BE"/>
        </w:rPr>
        <w:t xml:space="preserve"> </w:t>
      </w:r>
      <w:r w:rsidRPr="008F1066">
        <w:rPr>
          <w:rFonts w:ascii="Avenir Next Condensed" w:hAnsi="Avenir Next Condensed" w:cstheme="minorHAnsi"/>
          <w:bCs/>
          <w:lang w:val="fr-BE"/>
        </w:rPr>
        <w:t>- à partir de</w:t>
      </w:r>
      <w:r w:rsidR="007E2970" w:rsidRPr="008F1066">
        <w:rPr>
          <w:rFonts w:ascii="Avenir Next Condensed" w:hAnsi="Avenir Next Condensed" w:cstheme="minorHAnsi"/>
          <w:bCs/>
          <w:lang w:val="fr-BE"/>
        </w:rPr>
        <w:t xml:space="preserve"> 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22h. </w:t>
      </w:r>
    </w:p>
    <w:p w14:paraId="58080FBE" w14:textId="5D02F9C2" w:rsidR="0005255C" w:rsidRPr="008F1066" w:rsidRDefault="0005255C" w:rsidP="008F1066">
      <w:pPr>
        <w:pStyle w:val="Paragraphedeliste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 xml:space="preserve">Vous devez éviter de prendre un repas trop copieux et tardif la veille : frites, pizza, plat de pâtes, chewing-gum, bonbons sucrés, boissons sucrées/sirop … </w:t>
      </w:r>
      <w:r w:rsidR="00867C36" w:rsidRPr="008F1066">
        <w:rPr>
          <w:rFonts w:ascii="Avenir Next Condensed" w:hAnsi="Avenir Next Condensed" w:cstheme="minorHAnsi"/>
          <w:bCs/>
          <w:lang w:val="fr-BE"/>
        </w:rPr>
        <w:t xml:space="preserve"> </w:t>
      </w:r>
    </w:p>
    <w:p w14:paraId="569CC450" w14:textId="3B68DC23" w:rsidR="0090218C" w:rsidRPr="008F1066" w:rsidRDefault="00165443" w:rsidP="008F1066">
      <w:pPr>
        <w:pStyle w:val="Paragraphedeliste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 xml:space="preserve">Vous devez éviter les efforts physiques intenses la veille du test. </w:t>
      </w:r>
    </w:p>
    <w:p w14:paraId="6EAC4F55" w14:textId="228B6A7B" w:rsidR="001D328C" w:rsidRPr="008F1066" w:rsidRDefault="0090218C" w:rsidP="008F1066">
      <w:pPr>
        <w:pStyle w:val="Paragraphedeliste"/>
        <w:numPr>
          <w:ilvl w:val="0"/>
          <w:numId w:val="1"/>
        </w:numPr>
        <w:spacing w:after="120" w:line="276" w:lineRule="auto"/>
        <w:ind w:left="357" w:hanging="357"/>
        <w:contextualSpacing w:val="0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 xml:space="preserve">Il est conseillé de prévoir un temps de repos après avoir réalisé le test. </w:t>
      </w:r>
    </w:p>
    <w:p w14:paraId="13AC2786" w14:textId="3B801E0B" w:rsidR="00165443" w:rsidRPr="008F1066" w:rsidRDefault="00165443" w:rsidP="00776DFE">
      <w:pPr>
        <w:spacing w:line="276" w:lineRule="auto"/>
        <w:rPr>
          <w:rFonts w:ascii="Avenir Next Condensed" w:hAnsi="Avenir Next Condensed" w:cstheme="minorHAnsi"/>
          <w:b/>
          <w:lang w:val="fr-BE"/>
        </w:rPr>
      </w:pPr>
      <w:r w:rsidRPr="008F1066">
        <w:rPr>
          <w:rFonts w:ascii="Avenir Next Condensed" w:hAnsi="Avenir Next Condensed" w:cstheme="minorHAnsi"/>
          <w:b/>
          <w:lang w:val="fr-BE"/>
        </w:rPr>
        <w:t xml:space="preserve">Déroulement : </w:t>
      </w:r>
    </w:p>
    <w:p w14:paraId="71876039" w14:textId="3EF177BE" w:rsidR="001D328C" w:rsidRPr="008F1066" w:rsidRDefault="00165443" w:rsidP="008F1066">
      <w:pPr>
        <w:pStyle w:val="Paragraphedeliste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Une première prise de sang à jeun</w:t>
      </w:r>
      <w:r w:rsidR="0090218C" w:rsidRPr="008F1066">
        <w:rPr>
          <w:rFonts w:ascii="Avenir Next Condensed" w:hAnsi="Avenir Next Condensed" w:cstheme="minorHAnsi"/>
          <w:bCs/>
          <w:lang w:val="fr-BE"/>
        </w:rPr>
        <w:t xml:space="preserve"> et une glycémie capillaire* sont réalisées</w:t>
      </w:r>
    </w:p>
    <w:p w14:paraId="415C60F8" w14:textId="77777777" w:rsidR="008F1066" w:rsidRDefault="00165443" w:rsidP="008F1066">
      <w:pPr>
        <w:pStyle w:val="Paragraphedeliste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Une solution sucrée est consommée rapidement</w:t>
      </w:r>
      <w:r w:rsidR="001D328C" w:rsidRPr="008F1066">
        <w:rPr>
          <w:rFonts w:ascii="Avenir Next Condensed" w:hAnsi="Avenir Next Condensed" w:cstheme="minorHAnsi"/>
          <w:bCs/>
          <w:lang w:val="fr-BE"/>
        </w:rPr>
        <w:t xml:space="preserve"> (si vous êtes allergique aux agrumes, signalez-le le jour du test)</w:t>
      </w:r>
    </w:p>
    <w:p w14:paraId="3A02784A" w14:textId="7FA39371" w:rsidR="008F1066" w:rsidRPr="008F1066" w:rsidRDefault="0090218C" w:rsidP="008F1066">
      <w:pPr>
        <w:pStyle w:val="Paragraphedeliste"/>
        <w:numPr>
          <w:ilvl w:val="0"/>
          <w:numId w:val="3"/>
        </w:numPr>
        <w:spacing w:after="120" w:line="276" w:lineRule="auto"/>
        <w:ind w:left="714" w:hanging="357"/>
        <w:contextualSpacing w:val="0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Des prises de sang sont effectuées à différents moments du test</w:t>
      </w:r>
    </w:p>
    <w:p w14:paraId="68C35EB4" w14:textId="77777777" w:rsidR="008F1066" w:rsidRDefault="008F1066" w:rsidP="008F1066">
      <w:pPr>
        <w:pStyle w:val="Paragraphedeliste"/>
        <w:spacing w:after="120" w:line="276" w:lineRule="auto"/>
        <w:contextualSpacing w:val="0"/>
        <w:rPr>
          <w:rFonts w:ascii="Avenir Next Condensed" w:hAnsi="Avenir Next Condensed" w:cstheme="minorHAnsi"/>
          <w:bCs/>
          <w:lang w:val="fr-BE"/>
        </w:rPr>
      </w:pPr>
    </w:p>
    <w:p w14:paraId="1000DAF2" w14:textId="77777777" w:rsidR="008F1066" w:rsidRDefault="0090218C" w:rsidP="008F1066">
      <w:pPr>
        <w:pStyle w:val="Paragraphedeliste"/>
        <w:spacing w:after="120" w:line="276" w:lineRule="auto"/>
        <w:contextualSpacing w:val="0"/>
        <w:jc w:val="center"/>
        <w:rPr>
          <w:rFonts w:ascii="Avenir Next Condensed" w:hAnsi="Avenir Next Condensed" w:cstheme="minorHAnsi"/>
          <w:bCs/>
          <w:lang w:val="fr-BE"/>
        </w:rPr>
        <w:sectPr w:rsidR="008F106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1066">
        <w:rPr>
          <w:rFonts w:ascii="Avenir Next Condensed" w:hAnsi="Avenir Next Condensed" w:cstheme="minorHAnsi"/>
          <w:bCs/>
          <w:lang w:val="fr-BE"/>
        </w:rPr>
        <w:t xml:space="preserve">* </w:t>
      </w:r>
      <w:r w:rsidR="0014417C" w:rsidRPr="008F1066">
        <w:rPr>
          <w:rFonts w:ascii="Avenir Next Condensed" w:hAnsi="Avenir Next Condensed" w:cstheme="minorHAnsi"/>
          <w:bCs/>
          <w:lang w:val="fr-BE"/>
        </w:rPr>
        <w:t>Le t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aux de la glycémie capillaire à vérifier, le test n’est pas fiable </w:t>
      </w:r>
      <w:r w:rsidR="0014417C" w:rsidRPr="008F1066">
        <w:rPr>
          <w:rFonts w:ascii="Avenir Next Condensed" w:hAnsi="Avenir Next Condensed" w:cstheme="minorHAnsi"/>
          <w:bCs/>
          <w:lang w:val="fr-BE"/>
        </w:rPr>
        <w:t xml:space="preserve">si le taux est trop élevé 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et </w:t>
      </w:r>
      <w:r w:rsidR="0014417C" w:rsidRPr="008F1066">
        <w:rPr>
          <w:rFonts w:ascii="Avenir Next Condensed" w:hAnsi="Avenir Next Condensed" w:cstheme="minorHAnsi"/>
          <w:bCs/>
          <w:lang w:val="fr-BE"/>
        </w:rPr>
        <w:t xml:space="preserve">il 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ne pourra donc </w:t>
      </w:r>
      <w:r w:rsidR="0014417C" w:rsidRPr="008F1066">
        <w:rPr>
          <w:rFonts w:ascii="Avenir Next Condensed" w:hAnsi="Avenir Next Condensed" w:cstheme="minorHAnsi"/>
          <w:bCs/>
          <w:lang w:val="fr-BE"/>
        </w:rPr>
        <w:t xml:space="preserve">pas </w:t>
      </w:r>
      <w:r w:rsidRPr="008F1066">
        <w:rPr>
          <w:rFonts w:ascii="Avenir Next Condensed" w:hAnsi="Avenir Next Condensed" w:cstheme="minorHAnsi"/>
          <w:bCs/>
          <w:lang w:val="fr-BE"/>
        </w:rPr>
        <w:t>être réalisé.</w:t>
      </w:r>
    </w:p>
    <w:p w14:paraId="616B330A" w14:textId="1C5E44A5" w:rsidR="0090218C" w:rsidRPr="008F1066" w:rsidRDefault="00374737" w:rsidP="00776DFE">
      <w:pPr>
        <w:spacing w:line="276" w:lineRule="auto"/>
        <w:jc w:val="center"/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</w:pPr>
      <w:r w:rsidRPr="008F1066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lastRenderedPageBreak/>
        <w:t>Vo</w:t>
      </w:r>
      <w:r w:rsidR="00707AB1" w:rsidRPr="008F1066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>us</w:t>
      </w:r>
      <w:r w:rsidRPr="008F1066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 xml:space="preserve"> </w:t>
      </w:r>
      <w:r w:rsidR="00707AB1" w:rsidRPr="008F1066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>êtes atteinte de diabète gestationnel</w:t>
      </w:r>
      <w:r w:rsidRPr="008F1066">
        <w:rPr>
          <w:rFonts w:ascii="Avenir Next Condensed" w:hAnsi="Avenir Next Condensed" w:cstheme="minorHAnsi"/>
          <w:b/>
          <w:color w:val="C00000"/>
          <w:sz w:val="36"/>
          <w:szCs w:val="32"/>
          <w:lang w:val="fr-BE"/>
        </w:rPr>
        <w:t> </w:t>
      </w:r>
    </w:p>
    <w:p w14:paraId="041FDC8F" w14:textId="555D0CD3" w:rsidR="00374292" w:rsidRPr="00D6604F" w:rsidRDefault="00374292" w:rsidP="00776DFE">
      <w:pPr>
        <w:spacing w:line="276" w:lineRule="auto"/>
        <w:jc w:val="center"/>
        <w:rPr>
          <w:rFonts w:ascii="Avenir Next Condensed" w:hAnsi="Avenir Next Condensed" w:cstheme="minorHAnsi"/>
          <w:b/>
          <w:sz w:val="8"/>
          <w:szCs w:val="4"/>
          <w:u w:val="single"/>
          <w:lang w:val="fr-BE"/>
        </w:rPr>
      </w:pPr>
    </w:p>
    <w:p w14:paraId="327F84F8" w14:textId="77197AC3" w:rsidR="00374292" w:rsidRPr="008F1066" w:rsidRDefault="00776DFE" w:rsidP="00D6604F">
      <w:pPr>
        <w:spacing w:line="276" w:lineRule="auto"/>
        <w:rPr>
          <w:rFonts w:ascii="Avenir Next Condensed" w:hAnsi="Avenir Next Condensed" w:cstheme="minorHAnsi"/>
          <w:b/>
          <w:sz w:val="32"/>
          <w:szCs w:val="32"/>
          <w:lang w:val="fr-BE"/>
        </w:rPr>
      </w:pPr>
      <w:r w:rsidRPr="008F1066">
        <w:rPr>
          <w:rFonts w:ascii="Avenir Next Condensed" w:hAnsi="Avenir Next Condensed" w:cstheme="minorHAnsi"/>
          <w:b/>
          <w:sz w:val="32"/>
          <w:szCs w:val="32"/>
          <w:lang w:val="fr-BE"/>
        </w:rPr>
        <w:t>Qu’est-ce que le diabète gestationnel ?</w:t>
      </w:r>
    </w:p>
    <w:p w14:paraId="3287C18E" w14:textId="563480EF" w:rsidR="00374292" w:rsidRPr="008F1066" w:rsidRDefault="00374292" w:rsidP="00D6604F">
      <w:pPr>
        <w:spacing w:line="276" w:lineRule="auto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 xml:space="preserve">Les hormones produites en grande quantité empêchent </w:t>
      </w:r>
      <w:r w:rsidR="00BE2449" w:rsidRPr="008F1066">
        <w:rPr>
          <w:rFonts w:ascii="Avenir Next Condensed" w:hAnsi="Avenir Next Condensed" w:cstheme="minorHAnsi"/>
          <w:bCs/>
          <w:lang w:val="fr-BE"/>
        </w:rPr>
        <w:t xml:space="preserve">votre </w:t>
      </w:r>
      <w:r w:rsidRPr="008F1066">
        <w:rPr>
          <w:rFonts w:ascii="Avenir Next Condensed" w:hAnsi="Avenir Next Condensed" w:cstheme="minorHAnsi"/>
          <w:bCs/>
          <w:lang w:val="fr-BE"/>
        </w:rPr>
        <w:t>insuline d’agir efficacement</w:t>
      </w:r>
      <w:r w:rsidR="00874982">
        <w:rPr>
          <w:rFonts w:ascii="Avenir Next Condensed" w:hAnsi="Avenir Next Condensed" w:cstheme="minorHAnsi"/>
          <w:bCs/>
          <w:lang w:val="fr-BE"/>
        </w:rPr>
        <w:t>,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 ce qui augmente </w:t>
      </w:r>
      <w:r w:rsidR="00BE2449" w:rsidRPr="008F1066">
        <w:rPr>
          <w:rFonts w:ascii="Avenir Next Condensed" w:hAnsi="Avenir Next Condensed" w:cstheme="minorHAnsi"/>
          <w:bCs/>
          <w:lang w:val="fr-BE"/>
        </w:rPr>
        <w:t>votre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 glycémie. </w:t>
      </w:r>
    </w:p>
    <w:p w14:paraId="110C397D" w14:textId="30504C60" w:rsidR="00707AB1" w:rsidRPr="008F1066" w:rsidRDefault="00776DFE" w:rsidP="008F1066">
      <w:pPr>
        <w:spacing w:after="120" w:line="276" w:lineRule="auto"/>
        <w:rPr>
          <w:rFonts w:ascii="Avenir Next Condensed" w:hAnsi="Avenir Next Condensed" w:cstheme="minorHAnsi"/>
          <w:b/>
          <w:sz w:val="32"/>
          <w:lang w:val="fr-BE"/>
        </w:rPr>
      </w:pPr>
      <w:r w:rsidRPr="008F1066">
        <w:rPr>
          <w:rFonts w:ascii="Avenir Next Condensed" w:hAnsi="Avenir Next Condensed" w:cstheme="minorHAnsi"/>
          <w:b/>
          <w:sz w:val="32"/>
          <w:lang w:val="fr-BE"/>
        </w:rPr>
        <w:t>Suivi</w:t>
      </w:r>
    </w:p>
    <w:p w14:paraId="0E6B41EA" w14:textId="6EF7950C" w:rsidR="00776DFE" w:rsidRPr="008F1066" w:rsidRDefault="00374737" w:rsidP="00776DFE">
      <w:pPr>
        <w:spacing w:line="276" w:lineRule="auto"/>
        <w:jc w:val="both"/>
        <w:rPr>
          <w:rFonts w:ascii="Avenir Next Condensed" w:hAnsi="Avenir Next Condensed" w:cstheme="minorHAnsi"/>
          <w:bCs/>
          <w:szCs w:val="21"/>
          <w:lang w:val="fr-BE"/>
        </w:rPr>
      </w:pPr>
      <w:r w:rsidRPr="008F1066">
        <w:rPr>
          <w:rFonts w:ascii="Avenir Next Condensed" w:hAnsi="Avenir Next Condensed" w:cstheme="minorHAnsi"/>
          <w:bCs/>
          <w:szCs w:val="21"/>
          <w:lang w:val="fr-BE"/>
        </w:rPr>
        <w:t>V</w:t>
      </w:r>
      <w:r w:rsidR="00052290" w:rsidRPr="008F1066">
        <w:rPr>
          <w:rFonts w:ascii="Avenir Next Condensed" w:hAnsi="Avenir Next Condensed" w:cstheme="minorHAnsi"/>
          <w:bCs/>
          <w:szCs w:val="21"/>
          <w:lang w:val="fr-BE"/>
        </w:rPr>
        <w:t>otre gynécologue vous dirigera</w:t>
      </w:r>
      <w:r w:rsidRPr="008F1066">
        <w:rPr>
          <w:rFonts w:ascii="Avenir Next Condensed" w:hAnsi="Avenir Next Condensed" w:cstheme="minorHAnsi"/>
          <w:bCs/>
          <w:szCs w:val="21"/>
          <w:lang w:val="fr-BE"/>
        </w:rPr>
        <w:t xml:space="preserve"> rapidement</w:t>
      </w:r>
      <w:r w:rsidR="00052290" w:rsidRPr="008F1066">
        <w:rPr>
          <w:rFonts w:ascii="Avenir Next Condensed" w:hAnsi="Avenir Next Condensed" w:cstheme="minorHAnsi"/>
          <w:bCs/>
          <w:szCs w:val="21"/>
          <w:lang w:val="fr-BE"/>
        </w:rPr>
        <w:t xml:space="preserve"> vers la consultation d’endocrinologie et une prise en charge globale sera assurée par l’équipe pluridisciplinaire (diététicien.ne, </w:t>
      </w:r>
      <w:proofErr w:type="spellStart"/>
      <w:r w:rsidR="00052290" w:rsidRPr="008F1066">
        <w:rPr>
          <w:rFonts w:ascii="Avenir Next Condensed" w:hAnsi="Avenir Next Condensed" w:cstheme="minorHAnsi"/>
          <w:bCs/>
          <w:szCs w:val="21"/>
          <w:lang w:val="fr-BE"/>
        </w:rPr>
        <w:t>infirmi</w:t>
      </w:r>
      <w:r w:rsidR="00FA6C79" w:rsidRPr="008F1066">
        <w:rPr>
          <w:rFonts w:ascii="Avenir Next Condensed" w:hAnsi="Avenir Next Condensed" w:cstheme="minorHAnsi"/>
          <w:bCs/>
          <w:szCs w:val="21"/>
          <w:lang w:val="fr-BE"/>
        </w:rPr>
        <w:t>er.ère</w:t>
      </w:r>
      <w:proofErr w:type="spellEnd"/>
      <w:r w:rsidR="00052290" w:rsidRPr="008F1066">
        <w:rPr>
          <w:rFonts w:ascii="Avenir Next Condensed" w:hAnsi="Avenir Next Condensed" w:cstheme="minorHAnsi"/>
          <w:bCs/>
          <w:szCs w:val="21"/>
          <w:lang w:val="fr-BE"/>
        </w:rPr>
        <w:t xml:space="preserve"> </w:t>
      </w:r>
      <w:proofErr w:type="spellStart"/>
      <w:r w:rsidR="00052290" w:rsidRPr="008F1066">
        <w:rPr>
          <w:rFonts w:ascii="Avenir Next Condensed" w:hAnsi="Avenir Next Condensed" w:cstheme="minorHAnsi"/>
          <w:bCs/>
          <w:szCs w:val="21"/>
          <w:lang w:val="fr-BE"/>
        </w:rPr>
        <w:t>référent</w:t>
      </w:r>
      <w:r w:rsidR="00FA6C79" w:rsidRPr="008F1066">
        <w:rPr>
          <w:rFonts w:ascii="Avenir Next Condensed" w:hAnsi="Avenir Next Condensed" w:cstheme="minorHAnsi"/>
          <w:bCs/>
          <w:szCs w:val="21"/>
          <w:lang w:val="fr-BE"/>
        </w:rPr>
        <w:t>.</w:t>
      </w:r>
      <w:r w:rsidR="00052290" w:rsidRPr="008F1066">
        <w:rPr>
          <w:rFonts w:ascii="Avenir Next Condensed" w:hAnsi="Avenir Next Condensed" w:cstheme="minorHAnsi"/>
          <w:bCs/>
          <w:szCs w:val="21"/>
          <w:lang w:val="fr-BE"/>
        </w:rPr>
        <w:t>e</w:t>
      </w:r>
      <w:proofErr w:type="spellEnd"/>
      <w:r w:rsidR="00052290" w:rsidRPr="008F1066">
        <w:rPr>
          <w:rFonts w:ascii="Avenir Next Condensed" w:hAnsi="Avenir Next Condensed" w:cstheme="minorHAnsi"/>
          <w:bCs/>
          <w:szCs w:val="21"/>
          <w:lang w:val="fr-BE"/>
        </w:rPr>
        <w:t xml:space="preserve"> en diabétologie, diabétologue). </w:t>
      </w:r>
    </w:p>
    <w:p w14:paraId="6793B047" w14:textId="7FC6F328" w:rsidR="0005255C" w:rsidRPr="008F1066" w:rsidRDefault="00052290" w:rsidP="00D6604F">
      <w:pPr>
        <w:spacing w:line="276" w:lineRule="auto"/>
        <w:jc w:val="both"/>
        <w:rPr>
          <w:rFonts w:ascii="Avenir Next Condensed" w:hAnsi="Avenir Next Condensed" w:cstheme="minorHAnsi"/>
          <w:bCs/>
          <w:szCs w:val="21"/>
          <w:lang w:val="fr-BE"/>
        </w:rPr>
      </w:pPr>
      <w:r w:rsidRPr="008F1066">
        <w:rPr>
          <w:rFonts w:ascii="Avenir Next Condensed" w:hAnsi="Avenir Next Condensed" w:cstheme="minorHAnsi"/>
          <w:bCs/>
          <w:szCs w:val="21"/>
          <w:lang w:val="fr-BE"/>
        </w:rPr>
        <w:t xml:space="preserve">Il est également possible de bénéficier d’un suivi psychologique </w:t>
      </w:r>
      <w:r w:rsidR="00165443" w:rsidRPr="008F1066">
        <w:rPr>
          <w:rFonts w:ascii="Avenir Next Condensed" w:hAnsi="Avenir Next Condensed" w:cstheme="minorHAnsi"/>
          <w:bCs/>
          <w:szCs w:val="21"/>
          <w:lang w:val="fr-BE"/>
        </w:rPr>
        <w:t xml:space="preserve">(renseignez-vous auprès de votre mutuelle concernant les remboursements). </w:t>
      </w:r>
    </w:p>
    <w:p w14:paraId="74ACA172" w14:textId="70895474" w:rsidR="00374737" w:rsidRPr="008F1066" w:rsidRDefault="00374737" w:rsidP="00776DFE">
      <w:pPr>
        <w:jc w:val="both"/>
        <w:rPr>
          <w:rFonts w:ascii="Avenir Next Condensed" w:hAnsi="Avenir Next Condensed" w:cstheme="minorHAnsi"/>
          <w:bCs/>
          <w:sz w:val="2"/>
          <w:szCs w:val="2"/>
          <w:lang w:val="fr-BE"/>
        </w:rPr>
      </w:pPr>
    </w:p>
    <w:p w14:paraId="2C1E80DE" w14:textId="37A3EC47" w:rsidR="00374737" w:rsidRPr="008F1066" w:rsidRDefault="00374737" w:rsidP="00776DFE">
      <w:pPr>
        <w:pStyle w:val="Paragraphedeliste"/>
        <w:numPr>
          <w:ilvl w:val="0"/>
          <w:numId w:val="4"/>
        </w:numPr>
        <w:spacing w:after="240" w:line="276" w:lineRule="auto"/>
        <w:rPr>
          <w:rFonts w:ascii="Avenir Next Condensed" w:hAnsi="Avenir Next Condensed" w:cstheme="minorHAnsi"/>
          <w:b/>
          <w:sz w:val="28"/>
          <w:szCs w:val="28"/>
          <w:lang w:val="fr-BE"/>
        </w:rPr>
      </w:pPr>
      <w:r w:rsidRPr="008F1066">
        <w:rPr>
          <w:rFonts w:ascii="Avenir Next Condensed" w:hAnsi="Avenir Next Condensed" w:cstheme="minorHAnsi"/>
          <w:b/>
          <w:sz w:val="28"/>
          <w:szCs w:val="28"/>
          <w:lang w:val="fr-BE"/>
        </w:rPr>
        <w:t>Déroulement du suivi  </w:t>
      </w:r>
    </w:p>
    <w:p w14:paraId="26AC3D75" w14:textId="77777777" w:rsidR="00776DFE" w:rsidRPr="008F1066" w:rsidRDefault="00776DFE" w:rsidP="00776DFE">
      <w:pPr>
        <w:pStyle w:val="Paragraphedeliste"/>
        <w:spacing w:after="240" w:line="276" w:lineRule="auto"/>
        <w:rPr>
          <w:rFonts w:ascii="Avenir Next Condensed" w:hAnsi="Avenir Next Condensed" w:cstheme="minorHAnsi"/>
          <w:b/>
          <w:sz w:val="10"/>
          <w:szCs w:val="10"/>
          <w:lang w:val="fr-BE"/>
        </w:rPr>
      </w:pPr>
    </w:p>
    <w:p w14:paraId="7ED600A9" w14:textId="7B7F7F7D" w:rsidR="00776DFE" w:rsidRPr="008F1066" w:rsidRDefault="00776DFE" w:rsidP="00776DFE">
      <w:pPr>
        <w:pStyle w:val="Paragraphedeliste"/>
        <w:numPr>
          <w:ilvl w:val="0"/>
          <w:numId w:val="5"/>
        </w:numPr>
        <w:spacing w:line="276" w:lineRule="auto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C</w:t>
      </w:r>
      <w:r w:rsidR="00374737" w:rsidRPr="008F1066">
        <w:rPr>
          <w:rFonts w:ascii="Avenir Next Condensed" w:hAnsi="Avenir Next Condensed" w:cstheme="minorHAnsi"/>
          <w:bCs/>
          <w:lang w:val="fr-BE"/>
        </w:rPr>
        <w:t xml:space="preserve">onsultation chez le diabétologue </w:t>
      </w:r>
    </w:p>
    <w:p w14:paraId="53037FDC" w14:textId="056A71DA" w:rsidR="00374737" w:rsidRPr="008F1066" w:rsidRDefault="00776DFE" w:rsidP="00776DFE">
      <w:pPr>
        <w:pStyle w:val="Paragraphedeliste"/>
        <w:numPr>
          <w:ilvl w:val="0"/>
          <w:numId w:val="5"/>
        </w:numPr>
        <w:spacing w:line="276" w:lineRule="auto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S</w:t>
      </w:r>
      <w:r w:rsidR="00BC3CB6" w:rsidRPr="008F1066">
        <w:rPr>
          <w:rFonts w:ascii="Avenir Next Condensed" w:hAnsi="Avenir Next Condensed" w:cstheme="minorHAnsi"/>
          <w:bCs/>
          <w:lang w:val="fr-BE"/>
        </w:rPr>
        <w:t xml:space="preserve">uivie d’un </w:t>
      </w:r>
      <w:r w:rsidR="00374737" w:rsidRPr="008F1066">
        <w:rPr>
          <w:rFonts w:ascii="Avenir Next Condensed" w:hAnsi="Avenir Next Condensed" w:cstheme="minorHAnsi"/>
          <w:bCs/>
          <w:lang w:val="fr-BE"/>
        </w:rPr>
        <w:t>rendez-vous avec l’</w:t>
      </w:r>
      <w:proofErr w:type="spellStart"/>
      <w:r w:rsidR="00374737" w:rsidRPr="008F1066">
        <w:rPr>
          <w:rFonts w:ascii="Avenir Next Condensed" w:hAnsi="Avenir Next Condensed" w:cstheme="minorHAnsi"/>
          <w:bCs/>
          <w:lang w:val="fr-BE"/>
        </w:rPr>
        <w:t>infirmi</w:t>
      </w:r>
      <w:r w:rsidR="00FA6C79" w:rsidRPr="008F1066">
        <w:rPr>
          <w:rFonts w:ascii="Avenir Next Condensed" w:hAnsi="Avenir Next Condensed" w:cstheme="minorHAnsi"/>
          <w:bCs/>
          <w:lang w:val="fr-BE"/>
        </w:rPr>
        <w:t>er.</w:t>
      </w:r>
      <w:r w:rsidR="00374737" w:rsidRPr="008F1066">
        <w:rPr>
          <w:rFonts w:ascii="Avenir Next Condensed" w:hAnsi="Avenir Next Condensed" w:cstheme="minorHAnsi"/>
          <w:bCs/>
          <w:lang w:val="fr-BE"/>
        </w:rPr>
        <w:t>ère</w:t>
      </w:r>
      <w:proofErr w:type="spellEnd"/>
      <w:r w:rsidR="00374737" w:rsidRPr="008F1066">
        <w:rPr>
          <w:rFonts w:ascii="Avenir Next Condensed" w:hAnsi="Avenir Next Condensed" w:cstheme="minorHAnsi"/>
          <w:bCs/>
          <w:lang w:val="fr-BE"/>
        </w:rPr>
        <w:t xml:space="preserve"> </w:t>
      </w:r>
      <w:proofErr w:type="spellStart"/>
      <w:r w:rsidR="00374737" w:rsidRPr="008F1066">
        <w:rPr>
          <w:rFonts w:ascii="Avenir Next Condensed" w:hAnsi="Avenir Next Condensed" w:cstheme="minorHAnsi"/>
          <w:bCs/>
          <w:lang w:val="fr-BE"/>
        </w:rPr>
        <w:t>référent</w:t>
      </w:r>
      <w:r w:rsidR="00FA6C79" w:rsidRPr="008F1066">
        <w:rPr>
          <w:rFonts w:ascii="Avenir Next Condensed" w:hAnsi="Avenir Next Condensed" w:cstheme="minorHAnsi"/>
          <w:bCs/>
          <w:lang w:val="fr-BE"/>
        </w:rPr>
        <w:t>.</w:t>
      </w:r>
      <w:r w:rsidR="00374737" w:rsidRPr="008F1066">
        <w:rPr>
          <w:rFonts w:ascii="Avenir Next Condensed" w:hAnsi="Avenir Next Condensed" w:cstheme="minorHAnsi"/>
          <w:bCs/>
          <w:lang w:val="fr-BE"/>
        </w:rPr>
        <w:t>e</w:t>
      </w:r>
      <w:proofErr w:type="spellEnd"/>
      <w:r w:rsidR="00374737" w:rsidRPr="008F1066">
        <w:rPr>
          <w:rFonts w:ascii="Avenir Next Condensed" w:hAnsi="Avenir Next Condensed" w:cstheme="minorHAnsi"/>
          <w:bCs/>
          <w:lang w:val="fr-BE"/>
        </w:rPr>
        <w:t xml:space="preserve"> en diabétologie</w:t>
      </w:r>
      <w:r w:rsidR="00BC3CB6" w:rsidRPr="008F1066">
        <w:rPr>
          <w:rFonts w:ascii="Avenir Next Condensed" w:hAnsi="Avenir Next Condensed" w:cstheme="minorHAnsi"/>
          <w:bCs/>
          <w:lang w:val="fr-BE"/>
        </w:rPr>
        <w:t> :</w:t>
      </w:r>
      <w:r w:rsidR="00374737" w:rsidRPr="008F1066">
        <w:rPr>
          <w:rFonts w:ascii="Avenir Next Condensed" w:hAnsi="Avenir Next Condensed" w:cstheme="minorHAnsi"/>
          <w:bCs/>
          <w:lang w:val="fr-BE"/>
        </w:rPr>
        <w:t xml:space="preserve"> </w:t>
      </w:r>
      <w:r w:rsidR="00BC3CB6" w:rsidRPr="008F1066">
        <w:rPr>
          <w:rFonts w:ascii="Avenir Next Condensed" w:hAnsi="Avenir Next Condensed" w:cstheme="minorHAnsi"/>
          <w:bCs/>
          <w:lang w:val="fr-BE"/>
        </w:rPr>
        <w:t xml:space="preserve">signature de la convention + éducation </w:t>
      </w:r>
      <w:r w:rsidR="00374737" w:rsidRPr="008F1066">
        <w:rPr>
          <w:rFonts w:ascii="Avenir Next Condensed" w:hAnsi="Avenir Next Condensed" w:cstheme="minorHAnsi"/>
          <w:bCs/>
          <w:lang w:val="fr-BE"/>
        </w:rPr>
        <w:t xml:space="preserve">au diabète gestationnel </w:t>
      </w:r>
      <w:r w:rsidR="00BC3CB6" w:rsidRPr="008F1066">
        <w:rPr>
          <w:rFonts w:ascii="Avenir Next Condensed" w:hAnsi="Avenir Next Condensed" w:cstheme="minorHAnsi"/>
          <w:bCs/>
          <w:lang w:val="fr-BE"/>
        </w:rPr>
        <w:t xml:space="preserve">+ fourniture du matériel </w:t>
      </w:r>
    </w:p>
    <w:p w14:paraId="2F93129A" w14:textId="5E0AFAD5" w:rsidR="00BC3CB6" w:rsidRPr="008F1066" w:rsidRDefault="00776DFE" w:rsidP="00776DFE">
      <w:pPr>
        <w:pStyle w:val="Paragraphedeliste"/>
        <w:numPr>
          <w:ilvl w:val="0"/>
          <w:numId w:val="5"/>
        </w:numPr>
        <w:spacing w:line="276" w:lineRule="auto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C</w:t>
      </w:r>
      <w:r w:rsidR="00BC3CB6" w:rsidRPr="008F1066">
        <w:rPr>
          <w:rFonts w:ascii="Avenir Next Condensed" w:hAnsi="Avenir Next Condensed" w:cstheme="minorHAnsi"/>
          <w:bCs/>
          <w:lang w:val="fr-BE"/>
        </w:rPr>
        <w:t xml:space="preserve">onsultation en diététique </w:t>
      </w:r>
    </w:p>
    <w:p w14:paraId="78DEA879" w14:textId="1970525E" w:rsidR="00707AB1" w:rsidRPr="008F1066" w:rsidRDefault="00776DFE" w:rsidP="00776DFE">
      <w:pPr>
        <w:pStyle w:val="Paragraphedeliste"/>
        <w:numPr>
          <w:ilvl w:val="0"/>
          <w:numId w:val="5"/>
        </w:numPr>
        <w:spacing w:line="276" w:lineRule="auto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C</w:t>
      </w:r>
      <w:r w:rsidR="00707AB1" w:rsidRPr="008F1066">
        <w:rPr>
          <w:rFonts w:ascii="Avenir Next Condensed" w:hAnsi="Avenir Next Condensed" w:cstheme="minorHAnsi"/>
          <w:bCs/>
          <w:lang w:val="fr-BE"/>
        </w:rPr>
        <w:t xml:space="preserve">ommunication régulière par la future mère des résultats au service de diabétologie </w:t>
      </w:r>
    </w:p>
    <w:p w14:paraId="6BB3A3F4" w14:textId="77777777" w:rsidR="00374737" w:rsidRPr="008F1066" w:rsidRDefault="00374737" w:rsidP="00776DFE">
      <w:pPr>
        <w:spacing w:line="276" w:lineRule="auto"/>
        <w:ind w:left="348"/>
        <w:rPr>
          <w:rFonts w:ascii="Avenir Next Condensed" w:hAnsi="Avenir Next Condensed" w:cstheme="minorHAnsi"/>
          <w:bCs/>
          <w:sz w:val="11"/>
          <w:szCs w:val="11"/>
          <w:lang w:val="fr-BE"/>
        </w:rPr>
      </w:pPr>
    </w:p>
    <w:p w14:paraId="63B64F1D" w14:textId="048DA1E7" w:rsidR="00776DFE" w:rsidRPr="008F1066" w:rsidRDefault="00374737" w:rsidP="00D6604F">
      <w:pPr>
        <w:pStyle w:val="Paragraphedeliste"/>
        <w:numPr>
          <w:ilvl w:val="0"/>
          <w:numId w:val="4"/>
        </w:numPr>
        <w:spacing w:line="276" w:lineRule="auto"/>
        <w:rPr>
          <w:rFonts w:ascii="Avenir Next Condensed" w:hAnsi="Avenir Next Condensed" w:cstheme="minorHAnsi"/>
          <w:b/>
          <w:sz w:val="28"/>
          <w:szCs w:val="28"/>
          <w:lang w:val="fr-BE"/>
        </w:rPr>
      </w:pPr>
      <w:r w:rsidRPr="008F1066">
        <w:rPr>
          <w:rFonts w:ascii="Avenir Next Condensed" w:hAnsi="Avenir Next Condensed" w:cstheme="minorHAnsi"/>
          <w:b/>
          <w:sz w:val="28"/>
          <w:szCs w:val="28"/>
          <w:lang w:val="fr-BE"/>
        </w:rPr>
        <w:t>Fréquence du suivi </w:t>
      </w:r>
    </w:p>
    <w:p w14:paraId="168F6C11" w14:textId="37433B86" w:rsidR="00374737" w:rsidRPr="008F1066" w:rsidRDefault="00374737" w:rsidP="00776DFE">
      <w:pPr>
        <w:spacing w:line="276" w:lineRule="auto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Le suivi doit être régulier</w:t>
      </w:r>
      <w:r w:rsidR="00874982">
        <w:rPr>
          <w:rFonts w:ascii="Avenir Next Condensed" w:hAnsi="Avenir Next Condensed" w:cstheme="minorHAnsi"/>
          <w:bCs/>
          <w:lang w:val="fr-BE"/>
        </w:rPr>
        <w:t>,</w:t>
      </w:r>
      <w:r w:rsidR="00BC3CB6" w:rsidRPr="008F1066">
        <w:rPr>
          <w:rFonts w:ascii="Avenir Next Condensed" w:hAnsi="Avenir Next Condensed" w:cstheme="minorHAnsi"/>
          <w:bCs/>
          <w:lang w:val="fr-BE"/>
        </w:rPr>
        <w:t xml:space="preserve"> et ce, jusqu’à l’accouchement. </w:t>
      </w:r>
    </w:p>
    <w:p w14:paraId="76D02366" w14:textId="29EAF9F7" w:rsidR="00BC3CB6" w:rsidRPr="008F1066" w:rsidRDefault="00BC3CB6" w:rsidP="00776DFE">
      <w:pPr>
        <w:spacing w:line="276" w:lineRule="auto"/>
        <w:rPr>
          <w:rFonts w:ascii="Avenir Next Condensed" w:hAnsi="Avenir Next Condensed" w:cstheme="minorHAnsi"/>
          <w:bCs/>
          <w:sz w:val="13"/>
          <w:szCs w:val="13"/>
          <w:lang w:val="fr-BE"/>
        </w:rPr>
      </w:pPr>
    </w:p>
    <w:p w14:paraId="047B2FC1" w14:textId="3EBF802C" w:rsidR="00776DFE" w:rsidRPr="008F1066" w:rsidRDefault="00776DFE" w:rsidP="00D6604F">
      <w:pPr>
        <w:spacing w:line="276" w:lineRule="auto"/>
        <w:rPr>
          <w:rFonts w:ascii="Avenir Next Condensed" w:hAnsi="Avenir Next Condensed" w:cstheme="minorHAnsi"/>
          <w:b/>
          <w:color w:val="000000" w:themeColor="text1"/>
          <w:sz w:val="32"/>
          <w:szCs w:val="32"/>
          <w:lang w:val="fr-BE"/>
        </w:rPr>
      </w:pPr>
      <w:r w:rsidRPr="008F1066">
        <w:rPr>
          <w:rFonts w:ascii="Avenir Next Condensed" w:hAnsi="Avenir Next Condensed" w:cstheme="minorHAnsi"/>
          <w:b/>
          <w:color w:val="000000" w:themeColor="text1"/>
          <w:sz w:val="32"/>
          <w:szCs w:val="32"/>
          <w:lang w:val="fr-BE"/>
        </w:rPr>
        <w:t xml:space="preserve">Risques </w:t>
      </w:r>
    </w:p>
    <w:tbl>
      <w:tblPr>
        <w:tblStyle w:val="Grilledutableau"/>
        <w:tblpPr w:leftFromText="141" w:rightFromText="141" w:vertAnchor="text" w:horzAnchor="margin" w:tblpY="-2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1A2C3F" w:rsidRPr="008F1066" w14:paraId="45C98A15" w14:textId="77777777" w:rsidTr="001A2C3F">
        <w:trPr>
          <w:trHeight w:val="274"/>
        </w:trPr>
        <w:tc>
          <w:tcPr>
            <w:tcW w:w="4531" w:type="dxa"/>
            <w:shd w:val="clear" w:color="auto" w:fill="E7E6E6" w:themeFill="background2"/>
          </w:tcPr>
          <w:p w14:paraId="4EE0F9E4" w14:textId="77777777" w:rsidR="001A2C3F" w:rsidRPr="008F1066" w:rsidRDefault="001A2C3F" w:rsidP="001A2C3F">
            <w:pPr>
              <w:spacing w:line="276" w:lineRule="auto"/>
              <w:jc w:val="center"/>
              <w:rPr>
                <w:rFonts w:ascii="Avenir Next Condensed" w:hAnsi="Avenir Next Condensed" w:cstheme="minorHAnsi"/>
                <w:b/>
                <w:color w:val="000000" w:themeColor="text1"/>
                <w:lang w:val="fr-BE"/>
              </w:rPr>
            </w:pPr>
            <w:r w:rsidRPr="008F1066">
              <w:rPr>
                <w:rFonts w:ascii="Avenir Next Condensed" w:hAnsi="Avenir Next Condensed" w:cstheme="minorHAnsi"/>
                <w:b/>
                <w:color w:val="000000" w:themeColor="text1"/>
                <w:lang w:val="fr-BE"/>
              </w:rPr>
              <w:t>Risques pour la maman</w:t>
            </w:r>
          </w:p>
        </w:tc>
        <w:tc>
          <w:tcPr>
            <w:tcW w:w="4536" w:type="dxa"/>
            <w:shd w:val="clear" w:color="auto" w:fill="E7E6E6" w:themeFill="background2"/>
          </w:tcPr>
          <w:p w14:paraId="27DF8A4E" w14:textId="77777777" w:rsidR="001A2C3F" w:rsidRPr="008F1066" w:rsidRDefault="001A2C3F" w:rsidP="001A2C3F">
            <w:pPr>
              <w:spacing w:line="276" w:lineRule="auto"/>
              <w:jc w:val="center"/>
              <w:rPr>
                <w:rFonts w:ascii="Avenir Next Condensed" w:hAnsi="Avenir Next Condensed" w:cstheme="minorHAnsi"/>
                <w:b/>
                <w:color w:val="000000" w:themeColor="text1"/>
                <w:lang w:val="fr-BE"/>
              </w:rPr>
            </w:pPr>
            <w:r w:rsidRPr="008F1066">
              <w:rPr>
                <w:rFonts w:ascii="Avenir Next Condensed" w:hAnsi="Avenir Next Condensed" w:cstheme="minorHAnsi"/>
                <w:b/>
                <w:color w:val="000000" w:themeColor="text1"/>
                <w:lang w:val="fr-BE"/>
              </w:rPr>
              <w:t>Risque</w:t>
            </w:r>
            <w:r>
              <w:rPr>
                <w:rFonts w:ascii="Avenir Next Condensed" w:hAnsi="Avenir Next Condensed" w:cstheme="minorHAnsi"/>
                <w:b/>
                <w:color w:val="000000" w:themeColor="text1"/>
                <w:lang w:val="fr-BE"/>
              </w:rPr>
              <w:t>s</w:t>
            </w:r>
            <w:r w:rsidRPr="008F1066">
              <w:rPr>
                <w:rFonts w:ascii="Avenir Next Condensed" w:hAnsi="Avenir Next Condensed" w:cstheme="minorHAnsi"/>
                <w:b/>
                <w:color w:val="000000" w:themeColor="text1"/>
                <w:lang w:val="fr-BE"/>
              </w:rPr>
              <w:t xml:space="preserve"> pour le bébé</w:t>
            </w:r>
          </w:p>
        </w:tc>
      </w:tr>
      <w:tr w:rsidR="001A2C3F" w:rsidRPr="008F1066" w14:paraId="4EB40ABE" w14:textId="77777777" w:rsidTr="001A2C3F">
        <w:tc>
          <w:tcPr>
            <w:tcW w:w="4531" w:type="dxa"/>
          </w:tcPr>
          <w:p w14:paraId="5FC326DC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Césarienne</w:t>
            </w:r>
          </w:p>
          <w:p w14:paraId="5CB6C0F4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Diabète gestationnel lors des grossesses suivantes (pensez à anticiper le suivi)</w:t>
            </w:r>
          </w:p>
          <w:p w14:paraId="6A153438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Fausse couche</w:t>
            </w:r>
          </w:p>
          <w:p w14:paraId="4A81318B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Prééclampsie</w:t>
            </w:r>
          </w:p>
          <w:p w14:paraId="59567C3C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color w:val="000000" w:themeColor="text1"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Risque accru de développer ultérieurement un diabète de type 2</w:t>
            </w:r>
          </w:p>
        </w:tc>
        <w:tc>
          <w:tcPr>
            <w:tcW w:w="4536" w:type="dxa"/>
          </w:tcPr>
          <w:p w14:paraId="65E8E25C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Dystocie des épaules (difficulté à sortir les épaules du bébé lors de l’accouchement)</w:t>
            </w:r>
          </w:p>
          <w:p w14:paraId="3240D816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Accouchement prématuré</w:t>
            </w:r>
          </w:p>
          <w:p w14:paraId="7CAE96B6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Immaturité pulmonaire</w:t>
            </w:r>
          </w:p>
          <w:p w14:paraId="50D8B256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Détresse respiratoire</w:t>
            </w:r>
          </w:p>
          <w:p w14:paraId="243E6E93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Hypoglycémie lors de la naissance</w:t>
            </w:r>
          </w:p>
          <w:p w14:paraId="0A24D55F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Malformations</w:t>
            </w:r>
          </w:p>
          <w:p w14:paraId="421A5A6E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lang w:val="fr-BE"/>
              </w:rPr>
              <w:t>Macrosomie (gros bébé)</w:t>
            </w:r>
          </w:p>
          <w:p w14:paraId="080BFB4A" w14:textId="77777777" w:rsidR="001A2C3F" w:rsidRPr="00874982" w:rsidRDefault="001A2C3F" w:rsidP="001A2C3F">
            <w:pPr>
              <w:pStyle w:val="Paragraphedeliste"/>
              <w:numPr>
                <w:ilvl w:val="0"/>
                <w:numId w:val="7"/>
              </w:numPr>
              <w:spacing w:line="276" w:lineRule="auto"/>
              <w:rPr>
                <w:rFonts w:ascii="Avenir Next Condensed" w:hAnsi="Avenir Next Condensed" w:cstheme="minorHAnsi"/>
                <w:bCs/>
                <w:color w:val="000000" w:themeColor="text1"/>
                <w:lang w:val="fr-BE"/>
              </w:rPr>
            </w:pPr>
            <w:r w:rsidRPr="00874982">
              <w:rPr>
                <w:rFonts w:ascii="Avenir Next Condensed" w:hAnsi="Avenir Next Condensed" w:cstheme="minorHAnsi"/>
                <w:bCs/>
                <w:color w:val="000000" w:themeColor="text1"/>
                <w:lang w:val="fr-BE"/>
              </w:rPr>
              <w:t xml:space="preserve">Risque de développer un diabète de type 2 ou une obésité en grandissant </w:t>
            </w:r>
          </w:p>
        </w:tc>
      </w:tr>
    </w:tbl>
    <w:p w14:paraId="6C0CF216" w14:textId="77777777" w:rsidR="001A2C3F" w:rsidRDefault="001A2C3F" w:rsidP="00776DFE">
      <w:pPr>
        <w:spacing w:line="276" w:lineRule="auto"/>
        <w:rPr>
          <w:rFonts w:ascii="Avenir Next Condensed" w:hAnsi="Avenir Next Condensed" w:cstheme="minorHAnsi"/>
          <w:b/>
          <w:color w:val="000000" w:themeColor="text1"/>
          <w:sz w:val="15"/>
          <w:szCs w:val="15"/>
          <w:lang w:val="fr-BE"/>
        </w:rPr>
        <w:sectPr w:rsidR="001A2C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FC446A" w14:textId="2A10DF52" w:rsidR="00FF091B" w:rsidRPr="008F1066" w:rsidRDefault="00A74931" w:rsidP="00776DFE">
      <w:pPr>
        <w:spacing w:after="240" w:line="276" w:lineRule="auto"/>
        <w:rPr>
          <w:rFonts w:ascii="Avenir Next Condensed" w:hAnsi="Avenir Next Condensed" w:cstheme="minorHAnsi"/>
          <w:b/>
          <w:color w:val="000000" w:themeColor="text1"/>
          <w:sz w:val="32"/>
          <w:szCs w:val="32"/>
          <w:lang w:val="fr-BE"/>
        </w:rPr>
      </w:pPr>
      <w:r>
        <w:rPr>
          <w:rFonts w:ascii="Avenir Next Condensed" w:hAnsi="Avenir Next Condensed" w:cstheme="minorHAnsi"/>
          <w:bCs/>
          <w:noProof/>
          <w:lang w:val="fr-BE"/>
        </w:rPr>
        <w:lastRenderedPageBreak/>
        <w:drawing>
          <wp:anchor distT="0" distB="0" distL="114300" distR="114300" simplePos="0" relativeHeight="251668480" behindDoc="0" locked="0" layoutInCell="1" allowOverlap="1" wp14:anchorId="28A86E97" wp14:editId="1A976D5F">
            <wp:simplePos x="0" y="0"/>
            <wp:positionH relativeFrom="column">
              <wp:posOffset>-140335</wp:posOffset>
            </wp:positionH>
            <wp:positionV relativeFrom="paragraph">
              <wp:posOffset>318770</wp:posOffset>
            </wp:positionV>
            <wp:extent cx="513080" cy="427355"/>
            <wp:effectExtent l="0" t="0" r="0" b="4445"/>
            <wp:wrapThrough wrapText="bothSides">
              <wp:wrapPolygon edited="0">
                <wp:start x="0" y="0"/>
                <wp:lineTo x="0" y="21183"/>
                <wp:lineTo x="20851" y="21183"/>
                <wp:lineTo x="20851" y="0"/>
                <wp:lineTo x="0" y="0"/>
              </wp:wrapPolygon>
            </wp:wrapThrough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DFE" w:rsidRPr="008F1066">
        <w:rPr>
          <w:rFonts w:ascii="Avenir Next Condensed" w:hAnsi="Avenir Next Condensed" w:cstheme="minorHAnsi"/>
          <w:b/>
          <w:color w:val="000000" w:themeColor="text1"/>
          <w:sz w:val="32"/>
          <w:szCs w:val="32"/>
          <w:lang w:val="fr-BE"/>
        </w:rPr>
        <w:t xml:space="preserve">Recommandations d’hygiène de vie </w:t>
      </w:r>
    </w:p>
    <w:p w14:paraId="66998E60" w14:textId="196A9CDF" w:rsidR="00E858A1" w:rsidRPr="008F1066" w:rsidRDefault="00A74931" w:rsidP="00776DFE">
      <w:pPr>
        <w:spacing w:after="240" w:line="276" w:lineRule="auto"/>
        <w:rPr>
          <w:rFonts w:ascii="Avenir Next Condensed" w:hAnsi="Avenir Next Condensed" w:cstheme="minorHAnsi"/>
          <w:bCs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5408" behindDoc="0" locked="0" layoutInCell="1" allowOverlap="1" wp14:anchorId="5102F78E" wp14:editId="302BD062">
            <wp:simplePos x="0" y="0"/>
            <wp:positionH relativeFrom="column">
              <wp:posOffset>0</wp:posOffset>
            </wp:positionH>
            <wp:positionV relativeFrom="paragraph">
              <wp:posOffset>274271</wp:posOffset>
            </wp:positionV>
            <wp:extent cx="372745" cy="435610"/>
            <wp:effectExtent l="0" t="0" r="0" b="0"/>
            <wp:wrapThrough wrapText="bothSides">
              <wp:wrapPolygon edited="0">
                <wp:start x="0" y="0"/>
                <wp:lineTo x="0" y="15114"/>
                <wp:lineTo x="3680" y="20152"/>
                <wp:lineTo x="4416" y="20781"/>
                <wp:lineTo x="16191" y="20781"/>
                <wp:lineTo x="16927" y="20152"/>
                <wp:lineTo x="20606" y="15114"/>
                <wp:lineTo x="20606" y="1889"/>
                <wp:lineTo x="7359" y="0"/>
                <wp:lineTo x="0" y="0"/>
              </wp:wrapPolygon>
            </wp:wrapThrough>
            <wp:docPr id="16" name="Image 6" descr="Une image contenant texte, clipart, graphiques vectoriels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6" descr="Une image contenant texte, clipart, graphiques vectoriels&#10;&#10;Description générée automatiquement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A1" w:rsidRPr="008F1066">
        <w:rPr>
          <w:rFonts w:ascii="Avenir Next Condensed" w:hAnsi="Avenir Next Condensed" w:cstheme="minorHAnsi"/>
          <w:b/>
          <w:color w:val="C00000"/>
          <w:lang w:val="fr-BE"/>
        </w:rPr>
        <w:t>Motivation</w:t>
      </w:r>
      <w:r w:rsidR="00E858A1" w:rsidRPr="008F1066">
        <w:rPr>
          <w:rFonts w:ascii="Avenir Next Condensed" w:hAnsi="Avenir Next Condensed" w:cstheme="minorHAnsi"/>
          <w:bCs/>
          <w:lang w:val="fr-BE"/>
        </w:rPr>
        <w:t xml:space="preserve"> : votre premier allié </w:t>
      </w:r>
    </w:p>
    <w:p w14:paraId="347F2FA1" w14:textId="1E16AEF0" w:rsidR="00FF091B" w:rsidRPr="008F1066" w:rsidRDefault="00A74931" w:rsidP="00776DFE">
      <w:pPr>
        <w:spacing w:after="240" w:line="276" w:lineRule="auto"/>
        <w:rPr>
          <w:rFonts w:ascii="Avenir Next Condensed" w:hAnsi="Avenir Next Condensed" w:cstheme="minorHAnsi"/>
          <w:bCs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7456" behindDoc="0" locked="0" layoutInCell="1" allowOverlap="1" wp14:anchorId="6D52B3B4" wp14:editId="4B7EF16A">
            <wp:simplePos x="0" y="0"/>
            <wp:positionH relativeFrom="column">
              <wp:posOffset>0</wp:posOffset>
            </wp:positionH>
            <wp:positionV relativeFrom="paragraph">
              <wp:posOffset>374797</wp:posOffset>
            </wp:positionV>
            <wp:extent cx="330200" cy="499110"/>
            <wp:effectExtent l="0" t="0" r="0" b="0"/>
            <wp:wrapThrough wrapText="bothSides">
              <wp:wrapPolygon edited="0">
                <wp:start x="9969" y="0"/>
                <wp:lineTo x="0" y="2748"/>
                <wp:lineTo x="0" y="20885"/>
                <wp:lineTo x="19108" y="20885"/>
                <wp:lineTo x="20769" y="9893"/>
                <wp:lineTo x="20769" y="6595"/>
                <wp:lineTo x="16615" y="0"/>
                <wp:lineTo x="9969" y="0"/>
              </wp:wrapPolygon>
            </wp:wrapThrough>
            <wp:docPr id="17" name="Image 7" descr="Une image contenant texte, clipar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7" descr="Une image contenant texte, clipart&#10;&#10;Description générée automatiquement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91B" w:rsidRPr="008F1066">
        <w:rPr>
          <w:rFonts w:ascii="Avenir Next Condensed" w:hAnsi="Avenir Next Condensed" w:cstheme="minorHAnsi"/>
          <w:b/>
          <w:color w:val="C00000"/>
          <w:lang w:val="fr-BE"/>
        </w:rPr>
        <w:t>Diététique </w:t>
      </w:r>
      <w:r w:rsidR="00FF091B" w:rsidRPr="008F1066">
        <w:rPr>
          <w:rFonts w:ascii="Avenir Next Condensed" w:hAnsi="Avenir Next Condensed" w:cstheme="minorHAnsi"/>
          <w:bCs/>
          <w:lang w:val="fr-BE"/>
        </w:rPr>
        <w:t xml:space="preserve">: alimentation équilibrée et variée </w:t>
      </w:r>
    </w:p>
    <w:p w14:paraId="0DC04853" w14:textId="58DF716E" w:rsidR="009515E3" w:rsidRPr="008F1066" w:rsidRDefault="00FF091B" w:rsidP="00776DFE">
      <w:pPr>
        <w:spacing w:after="240" w:line="276" w:lineRule="auto"/>
        <w:rPr>
          <w:rFonts w:ascii="Avenir Next Condensed" w:hAnsi="Avenir Next Condensed" w:cstheme="minorHAnsi"/>
          <w:bCs/>
          <w:lang w:val="fr-BE"/>
        </w:rPr>
      </w:pPr>
      <w:r w:rsidRPr="008F1066">
        <w:rPr>
          <w:rFonts w:ascii="Avenir Next Condensed" w:hAnsi="Avenir Next Condensed" w:cstheme="minorHAnsi"/>
          <w:b/>
          <w:color w:val="C00000"/>
          <w:lang w:val="fr-BE"/>
        </w:rPr>
        <w:t>Activité physique</w:t>
      </w:r>
      <w:r w:rsidRPr="008F1066">
        <w:rPr>
          <w:rFonts w:ascii="Avenir Next Condensed" w:hAnsi="Avenir Next Condensed" w:cstheme="minorHAnsi"/>
          <w:bCs/>
          <w:color w:val="C00000"/>
          <w:lang w:val="fr-BE"/>
        </w:rPr>
        <w:t> </w:t>
      </w:r>
      <w:r w:rsidRPr="008F1066">
        <w:rPr>
          <w:rFonts w:ascii="Avenir Next Condensed" w:hAnsi="Avenir Next Condensed" w:cstheme="minorHAnsi"/>
          <w:bCs/>
          <w:lang w:val="fr-BE"/>
        </w:rPr>
        <w:t>: maintenir une activité physique adaptée pendant la grossesse (sauf contre-indications médicales)</w:t>
      </w:r>
    </w:p>
    <w:p w14:paraId="336E3374" w14:textId="77777777" w:rsidR="00776DFE" w:rsidRPr="008F1066" w:rsidRDefault="00776DFE" w:rsidP="00776DFE">
      <w:pPr>
        <w:spacing w:line="276" w:lineRule="auto"/>
        <w:rPr>
          <w:rFonts w:ascii="Avenir Next Condensed" w:hAnsi="Avenir Next Condensed" w:cstheme="minorHAnsi"/>
          <w:b/>
          <w:lang w:val="fr-BE"/>
        </w:rPr>
      </w:pPr>
      <w:r w:rsidRPr="008F1066">
        <w:rPr>
          <w:rFonts w:ascii="Avenir Next Condensed" w:hAnsi="Avenir Next Condensed" w:cstheme="minorHAnsi"/>
          <w:b/>
          <w:sz w:val="32"/>
          <w:szCs w:val="32"/>
          <w:lang w:val="fr-BE"/>
        </w:rPr>
        <w:t>Traitement</w:t>
      </w:r>
      <w:r w:rsidR="009515E3" w:rsidRPr="008F1066">
        <w:rPr>
          <w:rFonts w:ascii="Avenir Next Condensed" w:hAnsi="Avenir Next Condensed" w:cstheme="minorHAnsi"/>
          <w:b/>
          <w:lang w:val="fr-BE"/>
        </w:rPr>
        <w:t xml:space="preserve"> </w:t>
      </w:r>
    </w:p>
    <w:p w14:paraId="3C002A26" w14:textId="77777777" w:rsidR="00776DFE" w:rsidRPr="008F1066" w:rsidRDefault="00776DFE" w:rsidP="00776DFE">
      <w:pPr>
        <w:spacing w:line="276" w:lineRule="auto"/>
        <w:rPr>
          <w:rFonts w:ascii="Avenir Next Condensed" w:hAnsi="Avenir Next Condensed" w:cstheme="minorHAnsi"/>
          <w:b/>
          <w:sz w:val="10"/>
          <w:szCs w:val="10"/>
          <w:lang w:val="fr-BE"/>
        </w:rPr>
      </w:pPr>
    </w:p>
    <w:p w14:paraId="29315ECC" w14:textId="31F1D383" w:rsidR="009515E3" w:rsidRPr="008F1066" w:rsidRDefault="009515E3" w:rsidP="00776DFE">
      <w:pPr>
        <w:spacing w:line="276" w:lineRule="auto"/>
        <w:rPr>
          <w:rFonts w:ascii="Avenir Next Condensed" w:hAnsi="Avenir Next Condensed" w:cstheme="minorHAnsi"/>
          <w:b/>
          <w:sz w:val="32"/>
          <w:szCs w:val="32"/>
          <w:lang w:val="fr-BE"/>
        </w:rPr>
      </w:pPr>
      <w:r w:rsidRPr="008F1066">
        <w:rPr>
          <w:rFonts w:ascii="Avenir Next Condensed" w:hAnsi="Avenir Next Condensed" w:cstheme="minorHAnsi"/>
          <w:bCs/>
          <w:lang w:val="fr-BE"/>
        </w:rPr>
        <w:t>Un traitement à l’insuline peut être instauré en fonction des résultats des glycémies</w:t>
      </w:r>
      <w:r w:rsidR="00374292" w:rsidRPr="008F1066">
        <w:rPr>
          <w:rFonts w:ascii="Avenir Next Condensed" w:hAnsi="Avenir Next Condensed" w:cstheme="minorHAnsi"/>
          <w:bCs/>
          <w:lang w:val="fr-BE"/>
        </w:rPr>
        <w:t xml:space="preserve"> si les mesures </w:t>
      </w:r>
      <w:proofErr w:type="spellStart"/>
      <w:r w:rsidR="00374292" w:rsidRPr="008F1066">
        <w:rPr>
          <w:rFonts w:ascii="Avenir Next Condensed" w:hAnsi="Avenir Next Condensed" w:cstheme="minorHAnsi"/>
          <w:bCs/>
          <w:lang w:val="fr-BE"/>
        </w:rPr>
        <w:t>hygiénodiététiques</w:t>
      </w:r>
      <w:proofErr w:type="spellEnd"/>
      <w:r w:rsidR="00374292" w:rsidRPr="008F1066">
        <w:rPr>
          <w:rFonts w:ascii="Avenir Next Condensed" w:hAnsi="Avenir Next Condensed" w:cstheme="minorHAnsi"/>
          <w:bCs/>
          <w:lang w:val="fr-BE"/>
        </w:rPr>
        <w:t xml:space="preserve"> ne suffisent pas à maintenir la glycémie dans les objectifs. </w:t>
      </w:r>
      <w:r w:rsidRPr="008F1066">
        <w:rPr>
          <w:rFonts w:ascii="Avenir Next Condensed" w:hAnsi="Avenir Next Condensed" w:cstheme="minorHAnsi"/>
          <w:bCs/>
          <w:lang w:val="fr-BE"/>
        </w:rPr>
        <w:t xml:space="preserve"> </w:t>
      </w:r>
    </w:p>
    <w:p w14:paraId="21B52922" w14:textId="3DF7BEB1" w:rsidR="00374737" w:rsidRPr="008F1066" w:rsidRDefault="00374737" w:rsidP="00776DFE">
      <w:pPr>
        <w:spacing w:line="276" w:lineRule="auto"/>
        <w:rPr>
          <w:rFonts w:ascii="Avenir Next Condensed" w:hAnsi="Avenir Next Condensed" w:cstheme="minorHAnsi"/>
          <w:bCs/>
          <w:iCs/>
          <w:lang w:val="fr-BE"/>
        </w:rPr>
      </w:pPr>
    </w:p>
    <w:p w14:paraId="645B4EC3" w14:textId="62CF1BEC" w:rsidR="00374737" w:rsidRPr="008F1066" w:rsidRDefault="00776DFE" w:rsidP="00776DFE">
      <w:pPr>
        <w:spacing w:line="276" w:lineRule="auto"/>
        <w:rPr>
          <w:rFonts w:ascii="Avenir Next Condensed" w:hAnsi="Avenir Next Condensed" w:cstheme="minorHAnsi"/>
          <w:b/>
          <w:iCs/>
          <w:sz w:val="32"/>
          <w:szCs w:val="32"/>
          <w:lang w:val="fr-BE"/>
        </w:rPr>
      </w:pPr>
      <w:r w:rsidRPr="008F1066">
        <w:rPr>
          <w:rFonts w:ascii="Avenir Next Condensed" w:hAnsi="Avenir Next Condensed" w:cstheme="minorHAnsi"/>
          <w:b/>
          <w:iCs/>
          <w:sz w:val="32"/>
          <w:szCs w:val="32"/>
          <w:lang w:val="fr-BE"/>
        </w:rPr>
        <w:t>Bébé est arriv</w:t>
      </w:r>
      <w:r w:rsidR="00A74931">
        <w:rPr>
          <w:rFonts w:ascii="Avenir Next Condensed" w:hAnsi="Avenir Next Condensed" w:cstheme="minorHAnsi"/>
          <w:b/>
          <w:iCs/>
          <w:sz w:val="32"/>
          <w:szCs w:val="32"/>
          <w:lang w:val="fr-BE"/>
        </w:rPr>
        <w:t>é</w:t>
      </w:r>
      <w:r w:rsidRPr="008F1066">
        <w:rPr>
          <w:rFonts w:ascii="Avenir Next Condensed" w:hAnsi="Avenir Next Condensed" w:cstheme="minorHAnsi"/>
          <w:b/>
          <w:iCs/>
          <w:sz w:val="32"/>
          <w:szCs w:val="32"/>
          <w:lang w:val="fr-BE"/>
        </w:rPr>
        <w:t> </w:t>
      </w:r>
    </w:p>
    <w:p w14:paraId="18AC7BDE" w14:textId="77777777" w:rsidR="009B4B19" w:rsidRPr="008F1066" w:rsidRDefault="009B4B19" w:rsidP="00776DFE">
      <w:pPr>
        <w:spacing w:line="276" w:lineRule="auto"/>
        <w:rPr>
          <w:rFonts w:ascii="Avenir Next Condensed" w:hAnsi="Avenir Next Condensed" w:cstheme="minorHAnsi"/>
          <w:bCs/>
          <w:iCs/>
          <w:sz w:val="4"/>
          <w:szCs w:val="4"/>
          <w:lang w:val="fr-BE"/>
        </w:rPr>
      </w:pPr>
    </w:p>
    <w:p w14:paraId="58A71F72" w14:textId="2F3061CE" w:rsidR="00374737" w:rsidRPr="001E0A00" w:rsidRDefault="009B4B19" w:rsidP="00776DFE">
      <w:pPr>
        <w:pStyle w:val="Paragraphedeliste"/>
        <w:numPr>
          <w:ilvl w:val="0"/>
          <w:numId w:val="1"/>
        </w:numPr>
        <w:spacing w:line="276" w:lineRule="auto"/>
        <w:rPr>
          <w:rFonts w:ascii="Avenir Next Condensed" w:hAnsi="Avenir Next Condensed" w:cstheme="minorHAnsi"/>
          <w:b/>
          <w:iCs/>
          <w:u w:val="single"/>
          <w:lang w:val="fr-BE"/>
        </w:rPr>
      </w:pPr>
      <w:r w:rsidRPr="008F1066">
        <w:rPr>
          <w:rFonts w:ascii="Avenir Next Condensed" w:hAnsi="Avenir Next Condensed" w:cstheme="minorHAnsi"/>
          <w:bCs/>
          <w:iCs/>
          <w:lang w:val="fr-BE"/>
        </w:rPr>
        <w:t xml:space="preserve">Prise de glycémie chez l’enfant durant les premiers jours </w:t>
      </w:r>
    </w:p>
    <w:p w14:paraId="1ED9A7DA" w14:textId="5B8CC19B" w:rsidR="001E0A00" w:rsidRPr="008F1066" w:rsidRDefault="001E0A00" w:rsidP="00776DFE">
      <w:pPr>
        <w:pStyle w:val="Paragraphedeliste"/>
        <w:numPr>
          <w:ilvl w:val="0"/>
          <w:numId w:val="1"/>
        </w:numPr>
        <w:spacing w:line="276" w:lineRule="auto"/>
        <w:rPr>
          <w:rFonts w:ascii="Avenir Next Condensed" w:hAnsi="Avenir Next Condensed" w:cstheme="minorHAnsi"/>
          <w:b/>
          <w:iCs/>
          <w:u w:val="single"/>
          <w:lang w:val="fr-BE"/>
        </w:rPr>
      </w:pPr>
      <w:r>
        <w:rPr>
          <w:rFonts w:ascii="Avenir Next Condensed" w:hAnsi="Avenir Next Condensed" w:cstheme="minorHAnsi"/>
          <w:bCs/>
          <w:iCs/>
          <w:lang w:val="fr-BE"/>
        </w:rPr>
        <w:t>Prise de glycémie à jeun chez la maman</w:t>
      </w:r>
      <w:r w:rsidR="004838C1">
        <w:rPr>
          <w:rFonts w:ascii="Avenir Next Condensed" w:hAnsi="Avenir Next Condensed" w:cstheme="minorHAnsi"/>
          <w:bCs/>
          <w:iCs/>
          <w:lang w:val="fr-BE"/>
        </w:rPr>
        <w:t xml:space="preserve"> </w:t>
      </w:r>
      <w:r w:rsidR="004838C1" w:rsidRPr="004838C1">
        <w:rPr>
          <w:rFonts w:ascii="Avenir Next Condensed" w:hAnsi="Avenir Next Condensed" w:cstheme="minorHAnsi"/>
          <w:bCs/>
          <w:iCs/>
        </w:rPr>
        <w:t>ou hyperglycémie provoquée selon les cas</w:t>
      </w:r>
    </w:p>
    <w:p w14:paraId="6E24F73F" w14:textId="61DE91E5" w:rsidR="009B4B19" w:rsidRPr="008F1066" w:rsidRDefault="004838C1" w:rsidP="00776DFE">
      <w:pPr>
        <w:pStyle w:val="Paragraphedeliste"/>
        <w:numPr>
          <w:ilvl w:val="0"/>
          <w:numId w:val="1"/>
        </w:numPr>
        <w:spacing w:line="276" w:lineRule="auto"/>
        <w:rPr>
          <w:rFonts w:ascii="Avenir Next Condensed" w:hAnsi="Avenir Next Condensed" w:cstheme="minorHAnsi"/>
          <w:b/>
          <w:iCs/>
          <w:u w:val="single"/>
          <w:lang w:val="fr-BE"/>
        </w:rPr>
      </w:pPr>
      <w:r>
        <w:rPr>
          <w:rFonts w:ascii="Avenir Next Condensed" w:hAnsi="Avenir Next Condensed" w:cstheme="minorHAnsi"/>
          <w:bCs/>
          <w:iCs/>
          <w:lang w:val="fr-BE"/>
        </w:rPr>
        <w:t>Par la suite, a</w:t>
      </w:r>
      <w:r w:rsidR="009B4B19" w:rsidRPr="008F1066">
        <w:rPr>
          <w:rFonts w:ascii="Avenir Next Condensed" w:hAnsi="Avenir Next Condensed" w:cstheme="minorHAnsi"/>
          <w:bCs/>
          <w:iCs/>
          <w:lang w:val="fr-BE"/>
        </w:rPr>
        <w:t>rrêt des tests de glycémie chez la maman</w:t>
      </w:r>
    </w:p>
    <w:p w14:paraId="552B5DDD" w14:textId="73640B9A" w:rsidR="009B4B19" w:rsidRPr="008F1066" w:rsidRDefault="009B4B19" w:rsidP="00776DFE">
      <w:pPr>
        <w:pStyle w:val="Paragraphedeliste"/>
        <w:numPr>
          <w:ilvl w:val="0"/>
          <w:numId w:val="1"/>
        </w:numPr>
        <w:spacing w:line="276" w:lineRule="auto"/>
        <w:rPr>
          <w:rFonts w:ascii="Avenir Next Condensed" w:hAnsi="Avenir Next Condensed" w:cstheme="minorHAnsi"/>
          <w:b/>
          <w:iCs/>
          <w:u w:val="single"/>
          <w:lang w:val="fr-BE"/>
        </w:rPr>
      </w:pPr>
      <w:r w:rsidRPr="008F1066">
        <w:rPr>
          <w:rFonts w:ascii="Avenir Next Condensed" w:hAnsi="Avenir Next Condensed" w:cstheme="minorHAnsi"/>
          <w:bCs/>
          <w:iCs/>
          <w:lang w:val="fr-BE"/>
        </w:rPr>
        <w:t xml:space="preserve">Réalisation </w:t>
      </w:r>
      <w:r w:rsidR="00FF091B" w:rsidRPr="008F1066">
        <w:rPr>
          <w:rFonts w:ascii="Avenir Next Condensed" w:hAnsi="Avenir Next Condensed" w:cstheme="minorHAnsi"/>
          <w:bCs/>
          <w:iCs/>
          <w:lang w:val="fr-BE"/>
        </w:rPr>
        <w:t>d’un nouveau test d’hyperglycémie provoquée (6 à 12 semaines après l’accouchement)</w:t>
      </w:r>
      <w:r w:rsidR="001E0A00">
        <w:rPr>
          <w:rFonts w:ascii="Avenir Next Condensed" w:hAnsi="Avenir Next Condensed" w:cstheme="minorHAnsi"/>
          <w:bCs/>
          <w:iCs/>
          <w:lang w:val="fr-BE"/>
        </w:rPr>
        <w:t xml:space="preserve"> </w:t>
      </w:r>
    </w:p>
    <w:p w14:paraId="616A2A35" w14:textId="12C1AD52" w:rsidR="009515E3" w:rsidRPr="008F1066" w:rsidRDefault="00FF091B" w:rsidP="00776DFE">
      <w:pPr>
        <w:pStyle w:val="Paragraphedeliste"/>
        <w:numPr>
          <w:ilvl w:val="0"/>
          <w:numId w:val="1"/>
        </w:numPr>
        <w:spacing w:line="276" w:lineRule="auto"/>
        <w:rPr>
          <w:rFonts w:ascii="Avenir Next Condensed" w:hAnsi="Avenir Next Condensed" w:cstheme="minorHAnsi"/>
          <w:b/>
          <w:iCs/>
          <w:u w:val="single"/>
          <w:lang w:val="fr-BE"/>
        </w:rPr>
      </w:pPr>
      <w:r w:rsidRPr="008F1066">
        <w:rPr>
          <w:rFonts w:ascii="Avenir Next Condensed" w:hAnsi="Avenir Next Condensed" w:cstheme="minorHAnsi"/>
          <w:bCs/>
          <w:iCs/>
          <w:lang w:val="fr-BE"/>
        </w:rPr>
        <w:t xml:space="preserve">En fonction des résultats et au besoin </w:t>
      </w:r>
      <w:r w:rsidRPr="008F1066">
        <w:rPr>
          <w:rFonts w:ascii="Avenir Next Condensed" w:hAnsi="Avenir Next Condensed" w:cstheme="minorHAnsi"/>
          <w:bCs/>
          <w:iCs/>
          <w:lang w:val="fr-BE"/>
        </w:rPr>
        <w:sym w:font="Wingdings" w:char="F0E8"/>
      </w:r>
      <w:r w:rsidRPr="008F1066">
        <w:rPr>
          <w:rFonts w:ascii="Avenir Next Condensed" w:hAnsi="Avenir Next Condensed" w:cstheme="minorHAnsi"/>
          <w:bCs/>
          <w:iCs/>
          <w:lang w:val="fr-BE"/>
        </w:rPr>
        <w:t xml:space="preserve"> suivi endocrinologique</w:t>
      </w:r>
    </w:p>
    <w:p w14:paraId="2B22D897" w14:textId="0FDD843B" w:rsidR="009515E3" w:rsidRPr="008F1066" w:rsidRDefault="009515E3" w:rsidP="00776DFE">
      <w:pPr>
        <w:pStyle w:val="Paragraphedeliste"/>
        <w:numPr>
          <w:ilvl w:val="0"/>
          <w:numId w:val="1"/>
        </w:numPr>
        <w:spacing w:line="276" w:lineRule="auto"/>
        <w:rPr>
          <w:rFonts w:ascii="Avenir Next Condensed" w:hAnsi="Avenir Next Condensed" w:cstheme="minorHAnsi"/>
          <w:b/>
          <w:iCs/>
          <w:u w:val="single"/>
          <w:lang w:val="fr-BE"/>
        </w:rPr>
      </w:pPr>
      <w:r w:rsidRPr="008F1066">
        <w:rPr>
          <w:rFonts w:ascii="Avenir Next Condensed" w:hAnsi="Avenir Next Condensed" w:cstheme="minorHAnsi"/>
          <w:bCs/>
          <w:iCs/>
          <w:lang w:val="fr-BE"/>
        </w:rPr>
        <w:t>Allaitement maternel encouragé</w:t>
      </w:r>
    </w:p>
    <w:p w14:paraId="7088C6CB" w14:textId="4B5E2983" w:rsidR="0005255C" w:rsidRPr="008F1066" w:rsidRDefault="009515E3" w:rsidP="00027ADB">
      <w:pPr>
        <w:pStyle w:val="Paragraphedeliste"/>
        <w:numPr>
          <w:ilvl w:val="0"/>
          <w:numId w:val="1"/>
        </w:numPr>
        <w:spacing w:line="276" w:lineRule="auto"/>
        <w:rPr>
          <w:rFonts w:ascii="Avenir Next Condensed" w:hAnsi="Avenir Next Condensed" w:cstheme="minorHAnsi"/>
          <w:b/>
          <w:iCs/>
          <w:u w:val="single"/>
          <w:lang w:val="fr-BE"/>
        </w:rPr>
      </w:pPr>
      <w:r w:rsidRPr="008F1066">
        <w:rPr>
          <w:rFonts w:ascii="Avenir Next Condensed" w:hAnsi="Avenir Next Condensed" w:cstheme="minorHAnsi"/>
          <w:bCs/>
          <w:iCs/>
          <w:lang w:val="fr-BE"/>
        </w:rPr>
        <w:t>Conservez vos bonnes habitudes alimentaires prises pendant votre grossesse et reprenez une activité physique régulière afin de maintenir/retrouver votre poids normal</w:t>
      </w:r>
    </w:p>
    <w:p w14:paraId="2E1BA7A6" w14:textId="3881FBB4" w:rsidR="00BE2449" w:rsidRPr="008F1066" w:rsidRDefault="00027ADB" w:rsidP="00776DFE">
      <w:pPr>
        <w:spacing w:line="276" w:lineRule="auto"/>
        <w:ind w:left="360"/>
        <w:rPr>
          <w:rFonts w:ascii="Avenir Next Condensed" w:hAnsi="Avenir Next Condensed" w:cstheme="minorHAnsi"/>
          <w:b/>
          <w:iCs/>
          <w:u w:val="single"/>
          <w:lang w:val="fr-BE"/>
        </w:rPr>
      </w:pPr>
      <w:r w:rsidRPr="008F1066">
        <w:rPr>
          <w:rFonts w:ascii="Avenir Next Condensed" w:hAnsi="Avenir Next Condensed" w:cstheme="minorHAnsi"/>
          <w:b/>
          <w:iCs/>
          <w:noProof/>
          <w:sz w:val="32"/>
          <w:szCs w:val="32"/>
          <w:lang w:val="fr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4B8D04B" wp14:editId="720D88C7">
                <wp:simplePos x="0" y="0"/>
                <wp:positionH relativeFrom="column">
                  <wp:posOffset>-146262</wp:posOffset>
                </wp:positionH>
                <wp:positionV relativeFrom="paragraph">
                  <wp:posOffset>158327</wp:posOffset>
                </wp:positionV>
                <wp:extent cx="6155055" cy="3750733"/>
                <wp:effectExtent l="0" t="0" r="444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37507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81C59" id="Rectangle 1" o:spid="_x0000_s1026" style="position:absolute;margin-left:-11.5pt;margin-top:12.45pt;width:484.65pt;height:295.3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" fillcolor="#f2f2f2 [3052]" stroked="f" strokeweight="1pt"/>
            </w:pict>
          </mc:Fallback>
        </mc:AlternateContent>
      </w:r>
    </w:p>
    <w:p w14:paraId="4525537D" w14:textId="60B5C636" w:rsidR="00BE2449" w:rsidRPr="008F1066" w:rsidRDefault="00027ADB" w:rsidP="00027ADB">
      <w:pPr>
        <w:spacing w:line="276" w:lineRule="auto"/>
        <w:jc w:val="center"/>
        <w:rPr>
          <w:rFonts w:ascii="Avenir Next Condensed" w:hAnsi="Avenir Next Condensed" w:cstheme="minorHAnsi"/>
          <w:b/>
          <w:iCs/>
          <w:sz w:val="32"/>
          <w:szCs w:val="32"/>
          <w:lang w:val="fr-BE"/>
        </w:rPr>
      </w:pPr>
      <w:r w:rsidRPr="008F1066">
        <w:rPr>
          <w:rFonts w:ascii="Avenir Next Condensed" w:hAnsi="Avenir Next Condensed" w:cstheme="minorHAnsi"/>
          <w:b/>
          <w:iCs/>
          <w:sz w:val="32"/>
          <w:szCs w:val="32"/>
          <w:lang w:val="fr-BE"/>
        </w:rPr>
        <w:t>Q</w:t>
      </w:r>
      <w:r w:rsidR="00BE2449" w:rsidRPr="008F1066">
        <w:rPr>
          <w:rFonts w:ascii="Avenir Next Condensed" w:hAnsi="Avenir Next Condensed" w:cstheme="minorHAnsi"/>
          <w:b/>
          <w:iCs/>
          <w:sz w:val="32"/>
          <w:szCs w:val="32"/>
          <w:lang w:val="fr-BE"/>
        </w:rPr>
        <w:t>uestions-réponses</w:t>
      </w:r>
    </w:p>
    <w:p w14:paraId="527959BE" w14:textId="1474BDD2" w:rsidR="00FA6C79" w:rsidRPr="008F1066" w:rsidRDefault="00FA6C79" w:rsidP="00776DFE">
      <w:pPr>
        <w:spacing w:line="276" w:lineRule="auto"/>
        <w:ind w:left="360"/>
        <w:rPr>
          <w:rFonts w:ascii="Avenir Next Condensed" w:hAnsi="Avenir Next Condensed" w:cstheme="minorHAnsi"/>
          <w:b/>
          <w:iCs/>
          <w:u w:val="single"/>
          <w:lang w:val="fr-BE"/>
        </w:rPr>
      </w:pPr>
    </w:p>
    <w:p w14:paraId="12150046" w14:textId="25F46D24" w:rsidR="00027ADB" w:rsidRPr="008F1066" w:rsidRDefault="00FA6C79" w:rsidP="00027ADB">
      <w:pPr>
        <w:pStyle w:val="Paragraphedeliste"/>
        <w:spacing w:line="276" w:lineRule="auto"/>
        <w:ind w:left="357"/>
        <w:contextualSpacing w:val="0"/>
        <w:jc w:val="center"/>
        <w:rPr>
          <w:rFonts w:ascii="Avenir Next Condensed" w:hAnsi="Avenir Next Condensed" w:cstheme="minorHAnsi"/>
          <w:b/>
          <w:iCs/>
          <w:color w:val="4472C4" w:themeColor="accent1"/>
          <w:lang w:val="fr-BE"/>
        </w:rPr>
      </w:pPr>
      <w:r w:rsidRPr="008F1066">
        <w:rPr>
          <w:rFonts w:ascii="Avenir Next Condensed" w:hAnsi="Avenir Next Condensed" w:cstheme="minorHAnsi"/>
          <w:b/>
          <w:iCs/>
          <w:color w:val="4472C4" w:themeColor="accent1"/>
          <w:lang w:val="fr-BE"/>
        </w:rPr>
        <w:t>Mon bébé sera-t-il diabétique</w:t>
      </w:r>
      <w:r w:rsidR="00027ADB" w:rsidRPr="008F1066">
        <w:rPr>
          <w:rFonts w:ascii="Avenir Next Condensed" w:hAnsi="Avenir Next Condensed" w:cstheme="minorHAnsi"/>
          <w:b/>
          <w:iCs/>
          <w:color w:val="4472C4" w:themeColor="accent1"/>
          <w:lang w:val="fr-BE"/>
        </w:rPr>
        <w:t xml:space="preserve"> si j’ai un diabète gestationnel</w:t>
      </w:r>
      <w:r w:rsidRPr="008F1066">
        <w:rPr>
          <w:rFonts w:ascii="Avenir Next Condensed" w:hAnsi="Avenir Next Condensed" w:cstheme="minorHAnsi"/>
          <w:b/>
          <w:iCs/>
          <w:color w:val="4472C4" w:themeColor="accent1"/>
          <w:lang w:val="fr-BE"/>
        </w:rPr>
        <w:t> ?</w:t>
      </w:r>
    </w:p>
    <w:p w14:paraId="5DA2D510" w14:textId="50574FBC" w:rsidR="00FA6C79" w:rsidRPr="008F1066" w:rsidRDefault="00FA6C79" w:rsidP="00027ADB">
      <w:pPr>
        <w:pStyle w:val="Paragraphedeliste"/>
        <w:spacing w:after="240" w:line="276" w:lineRule="auto"/>
        <w:ind w:left="357"/>
        <w:contextualSpacing w:val="0"/>
        <w:jc w:val="center"/>
        <w:rPr>
          <w:rFonts w:ascii="Avenir Next Condensed" w:hAnsi="Avenir Next Condensed" w:cstheme="minorHAnsi"/>
          <w:bCs/>
          <w:i/>
          <w:lang w:val="fr-BE"/>
        </w:rPr>
      </w:pPr>
      <w:r w:rsidRPr="008F1066">
        <w:rPr>
          <w:rFonts w:ascii="Avenir Next Condensed" w:hAnsi="Avenir Next Condensed" w:cstheme="minorHAnsi"/>
          <w:bCs/>
          <w:i/>
          <w:lang w:val="fr-BE"/>
        </w:rPr>
        <w:t>Le diabète ne sera pas transmis à votre bébé. Toutefois, comme pour tout un chacun, il existe un risque lié au mode de vie, à l’hygiène de vie et aux antécédents familiaux de diabète.</w:t>
      </w:r>
    </w:p>
    <w:p w14:paraId="29911B15" w14:textId="2D0BBAC6" w:rsidR="00027ADB" w:rsidRPr="008F1066" w:rsidRDefault="0009327B" w:rsidP="00027ADB">
      <w:pPr>
        <w:pStyle w:val="Paragraphedeliste"/>
        <w:spacing w:line="276" w:lineRule="auto"/>
        <w:ind w:left="357"/>
        <w:contextualSpacing w:val="0"/>
        <w:jc w:val="center"/>
        <w:rPr>
          <w:rFonts w:ascii="Avenir Next Condensed" w:hAnsi="Avenir Next Condensed" w:cstheme="minorHAnsi"/>
          <w:b/>
          <w:iCs/>
          <w:color w:val="4472C4" w:themeColor="accent1"/>
          <w:lang w:val="fr-BE"/>
        </w:rPr>
      </w:pPr>
      <w:r w:rsidRPr="008F1066">
        <w:rPr>
          <w:rFonts w:ascii="Avenir Next Condensed" w:hAnsi="Avenir Next Condensed" w:cstheme="minorHAnsi"/>
          <w:b/>
          <w:iCs/>
          <w:color w:val="4472C4" w:themeColor="accent1"/>
          <w:lang w:val="fr-BE"/>
        </w:rPr>
        <w:t>Mon diabète gestationnel disparaitra-t-il après la naissance ?</w:t>
      </w:r>
    </w:p>
    <w:p w14:paraId="77C4831D" w14:textId="3EC8B152" w:rsidR="00FA6C79" w:rsidRPr="008F1066" w:rsidRDefault="0009327B" w:rsidP="00027ADB">
      <w:pPr>
        <w:pStyle w:val="Paragraphedeliste"/>
        <w:spacing w:after="240" w:line="276" w:lineRule="auto"/>
        <w:ind w:left="357"/>
        <w:contextualSpacing w:val="0"/>
        <w:jc w:val="center"/>
        <w:rPr>
          <w:rFonts w:ascii="Avenir Next Condensed" w:hAnsi="Avenir Next Condensed" w:cstheme="minorHAnsi"/>
          <w:bCs/>
          <w:i/>
          <w:lang w:val="fr-BE"/>
        </w:rPr>
      </w:pPr>
      <w:r w:rsidRPr="008F1066">
        <w:rPr>
          <w:rFonts w:ascii="Avenir Next Condensed" w:hAnsi="Avenir Next Condensed" w:cstheme="minorHAnsi"/>
          <w:bCs/>
          <w:i/>
          <w:lang w:val="fr-BE"/>
        </w:rPr>
        <w:t>Oui, cependant le fait d’avoir eu un diabète gestationnel représente un risque de développer un diabète de type 2.</w:t>
      </w:r>
    </w:p>
    <w:p w14:paraId="3C504A30" w14:textId="3608F65A" w:rsidR="00027ADB" w:rsidRPr="008F1066" w:rsidRDefault="0009327B" w:rsidP="00027ADB">
      <w:pPr>
        <w:pStyle w:val="Paragraphedeliste"/>
        <w:spacing w:line="276" w:lineRule="auto"/>
        <w:ind w:left="357"/>
        <w:contextualSpacing w:val="0"/>
        <w:jc w:val="center"/>
        <w:rPr>
          <w:rFonts w:ascii="Avenir Next Condensed" w:hAnsi="Avenir Next Condensed" w:cstheme="minorHAnsi"/>
          <w:b/>
          <w:iCs/>
          <w:color w:val="4472C4" w:themeColor="accent1"/>
          <w:lang w:val="fr-BE"/>
        </w:rPr>
      </w:pPr>
      <w:r w:rsidRPr="008F1066">
        <w:rPr>
          <w:rFonts w:ascii="Avenir Next Condensed" w:hAnsi="Avenir Next Condensed" w:cstheme="minorHAnsi"/>
          <w:b/>
          <w:iCs/>
          <w:color w:val="4472C4" w:themeColor="accent1"/>
          <w:lang w:val="fr-BE"/>
        </w:rPr>
        <w:t>L’injection d’insuline représente-t-elle un risque pour mon bébé ?</w:t>
      </w:r>
    </w:p>
    <w:p w14:paraId="24D4113B" w14:textId="6F3AF19F" w:rsidR="0009327B" w:rsidRPr="008F1066" w:rsidRDefault="0009327B" w:rsidP="00027ADB">
      <w:pPr>
        <w:pStyle w:val="Paragraphedeliste"/>
        <w:spacing w:after="240" w:line="276" w:lineRule="auto"/>
        <w:ind w:left="357"/>
        <w:contextualSpacing w:val="0"/>
        <w:jc w:val="center"/>
        <w:rPr>
          <w:rFonts w:ascii="Avenir Next Condensed" w:hAnsi="Avenir Next Condensed" w:cstheme="minorHAnsi"/>
          <w:bCs/>
          <w:i/>
          <w:lang w:val="fr-BE"/>
        </w:rPr>
      </w:pPr>
      <w:r w:rsidRPr="008F1066">
        <w:rPr>
          <w:rFonts w:ascii="Avenir Next Condensed" w:hAnsi="Avenir Next Condensed" w:cstheme="minorHAnsi"/>
          <w:bCs/>
          <w:i/>
          <w:lang w:val="fr-BE"/>
        </w:rPr>
        <w:t>Non, l’insuline ne passe pas la barrière placentaire.</w:t>
      </w:r>
    </w:p>
    <w:p w14:paraId="19B86211" w14:textId="10DFABEC" w:rsidR="00027ADB" w:rsidRPr="008F1066" w:rsidRDefault="0009327B" w:rsidP="00027ADB">
      <w:pPr>
        <w:pStyle w:val="Paragraphedeliste"/>
        <w:spacing w:line="276" w:lineRule="auto"/>
        <w:ind w:left="357"/>
        <w:contextualSpacing w:val="0"/>
        <w:jc w:val="center"/>
        <w:rPr>
          <w:rFonts w:ascii="Avenir Next Condensed" w:hAnsi="Avenir Next Condensed" w:cstheme="minorHAnsi"/>
          <w:b/>
          <w:iCs/>
          <w:color w:val="4472C4" w:themeColor="accent1"/>
          <w:lang w:val="fr-BE"/>
        </w:rPr>
      </w:pPr>
      <w:r w:rsidRPr="008F1066">
        <w:rPr>
          <w:rFonts w:ascii="Avenir Next Condensed" w:hAnsi="Avenir Next Condensed" w:cstheme="minorHAnsi"/>
          <w:b/>
          <w:iCs/>
          <w:color w:val="4472C4" w:themeColor="accent1"/>
          <w:lang w:val="fr-BE"/>
        </w:rPr>
        <w:t>Les complications du diabète gestationnel sont-elles évitables ?</w:t>
      </w:r>
    </w:p>
    <w:p w14:paraId="47B038BE" w14:textId="77777777" w:rsidR="001A2C3F" w:rsidRDefault="00652EE8" w:rsidP="00027ADB">
      <w:pPr>
        <w:pStyle w:val="Paragraphedeliste"/>
        <w:spacing w:line="276" w:lineRule="auto"/>
        <w:ind w:left="357"/>
        <w:contextualSpacing w:val="0"/>
        <w:jc w:val="center"/>
        <w:rPr>
          <w:rFonts w:ascii="Avenir Next Condensed" w:hAnsi="Avenir Next Condensed" w:cstheme="minorHAnsi"/>
          <w:bCs/>
          <w:i/>
          <w:lang w:val="fr-BE"/>
        </w:rPr>
        <w:sectPr w:rsidR="001A2C3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F1066">
        <w:rPr>
          <w:rFonts w:ascii="Avenir Next Condensed" w:hAnsi="Avenir Next Condensed" w:cstheme="minorHAnsi"/>
          <w:bCs/>
          <w:i/>
          <w:lang w:val="fr-BE"/>
        </w:rPr>
        <w:lastRenderedPageBreak/>
        <w:t>Avec une prise en charge rigoureuse et régulière, il y a un très faible risque de complications.</w:t>
      </w:r>
    </w:p>
    <w:p w14:paraId="3C428676" w14:textId="5196EC4F" w:rsidR="0009327B" w:rsidRPr="001A2C3F" w:rsidRDefault="0009327B" w:rsidP="001A2C3F">
      <w:pPr>
        <w:spacing w:line="276" w:lineRule="auto"/>
        <w:rPr>
          <w:rFonts w:ascii="Avenir Next Condensed" w:hAnsi="Avenir Next Condensed" w:cstheme="minorHAnsi"/>
          <w:bCs/>
          <w:i/>
          <w:lang w:val="fr-BE"/>
        </w:rPr>
      </w:pPr>
    </w:p>
    <w:p w14:paraId="61677B75" w14:textId="64CFD461" w:rsidR="008F1066" w:rsidRPr="001A1CB7" w:rsidRDefault="008F1066" w:rsidP="008F1066">
      <w:pPr>
        <w:ind w:left="1428"/>
        <w:jc w:val="both"/>
        <w:rPr>
          <w:rFonts w:ascii="Avenir Next Condensed" w:hAnsi="Avenir Next Condensed"/>
          <w:lang w:val="fr-BE"/>
        </w:rPr>
      </w:pPr>
    </w:p>
    <w:p w14:paraId="59F82041" w14:textId="141380DB" w:rsidR="008F1066" w:rsidRPr="00AF4B0B" w:rsidRDefault="008F1066" w:rsidP="008F1066">
      <w:pPr>
        <w:jc w:val="center"/>
        <w:rPr>
          <w:rFonts w:ascii="Avenir Next Condensed" w:hAnsi="Avenir Next Condensed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954228" wp14:editId="0C4528AA">
                <wp:simplePos x="0" y="0"/>
                <wp:positionH relativeFrom="column">
                  <wp:posOffset>102069</wp:posOffset>
                </wp:positionH>
                <wp:positionV relativeFrom="paragraph">
                  <wp:posOffset>5108</wp:posOffset>
                </wp:positionV>
                <wp:extent cx="5518206" cy="2337435"/>
                <wp:effectExtent l="0" t="0" r="19050" b="1206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206" cy="233743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D1A21" id="Rectangle 20" o:spid="_x0000_s1026" style="position:absolute;margin-left:8.05pt;margin-top:.4pt;width:434.5pt;height:18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" filled="f" strokecolor="#a5a5a5 [3206]" strokeweight=".5pt">
                <v:path arrowok="t"/>
              </v:rect>
            </w:pict>
          </mc:Fallback>
        </mc:AlternateContent>
      </w:r>
    </w:p>
    <w:p w14:paraId="1EFA34E8" w14:textId="48831DA9" w:rsidR="008F1066" w:rsidRPr="001A1CB7" w:rsidRDefault="008F1066" w:rsidP="008F1066">
      <w:pPr>
        <w:jc w:val="center"/>
        <w:rPr>
          <w:rFonts w:ascii="Avenir Next Condensed" w:hAnsi="Avenir Next Condensed"/>
          <w:b/>
          <w:color w:val="C00000"/>
          <w:sz w:val="32"/>
          <w:szCs w:val="28"/>
          <w:lang w:val="fr-BE"/>
        </w:rPr>
      </w:pPr>
      <w:r w:rsidRPr="00AA7E86">
        <w:rPr>
          <w:rFonts w:ascii="Avenir Next Condensed" w:hAnsi="Avenir Next Condensed"/>
          <w:b/>
          <w:color w:val="C00000"/>
          <w:sz w:val="32"/>
          <w:szCs w:val="28"/>
          <w:lang w:val="fr-BE"/>
        </w:rPr>
        <w:t xml:space="preserve">Si vous </w:t>
      </w:r>
      <w:r>
        <w:rPr>
          <w:rFonts w:ascii="Avenir Next Condensed" w:hAnsi="Avenir Next Condensed"/>
          <w:b/>
          <w:color w:val="C00000"/>
          <w:sz w:val="32"/>
          <w:szCs w:val="28"/>
          <w:lang w:val="fr-BE"/>
        </w:rPr>
        <w:t xml:space="preserve">des questions, des inquiétudes, </w:t>
      </w:r>
      <w:r w:rsidRPr="00AA7E86">
        <w:rPr>
          <w:rFonts w:ascii="Avenir Next Condensed" w:hAnsi="Avenir Next Condensed"/>
          <w:b/>
          <w:color w:val="C00000"/>
          <w:sz w:val="32"/>
          <w:szCs w:val="28"/>
          <w:lang w:val="fr-BE"/>
        </w:rPr>
        <w:t>vous pouvez contacter :</w:t>
      </w:r>
    </w:p>
    <w:p w14:paraId="7FCC7335" w14:textId="77777777" w:rsidR="008F1066" w:rsidRPr="00AF4B0B" w:rsidRDefault="008F1066" w:rsidP="008F1066">
      <w:pPr>
        <w:numPr>
          <w:ilvl w:val="0"/>
          <w:numId w:val="6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généraliste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………………</w:t>
      </w:r>
      <w:r>
        <w:rPr>
          <w:rFonts w:ascii="Avenir Next Condensed" w:hAnsi="Avenir Next Condensed"/>
          <w:lang w:val="fr-BE"/>
        </w:rPr>
        <w:t>…………………………….</w:t>
      </w:r>
    </w:p>
    <w:p w14:paraId="616CAAAB" w14:textId="6915BB54" w:rsidR="008F1066" w:rsidRDefault="008F1066" w:rsidP="008F1066">
      <w:pPr>
        <w:numPr>
          <w:ilvl w:val="0"/>
          <w:numId w:val="6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infirmière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</w:t>
      </w:r>
      <w:r>
        <w:rPr>
          <w:rFonts w:ascii="Avenir Next Condensed" w:hAnsi="Avenir Next Condensed"/>
          <w:lang w:val="fr-BE"/>
        </w:rPr>
        <w:t>……………………………………</w:t>
      </w:r>
    </w:p>
    <w:p w14:paraId="01C064AE" w14:textId="49F577FF" w:rsidR="008F1066" w:rsidRPr="00AF4B0B" w:rsidRDefault="008F1066" w:rsidP="008F1066">
      <w:pPr>
        <w:numPr>
          <w:ilvl w:val="0"/>
          <w:numId w:val="6"/>
        </w:numPr>
        <w:spacing w:line="276" w:lineRule="auto"/>
        <w:rPr>
          <w:rFonts w:ascii="Avenir Next Condensed" w:hAnsi="Avenir Next Condensed"/>
          <w:lang w:val="fr-BE"/>
        </w:rPr>
      </w:pPr>
      <w:r>
        <w:rPr>
          <w:rFonts w:ascii="Avenir Next Condensed" w:hAnsi="Avenir Next Condensed"/>
          <w:lang w:val="fr-BE"/>
        </w:rPr>
        <w:t xml:space="preserve">Votre gynécologue </w:t>
      </w:r>
      <w:r w:rsidRPr="00AF4B0B">
        <w:rPr>
          <w:rFonts w:ascii="Avenir Next Condensed" w:hAnsi="Avenir Next Condensed"/>
          <w:lang w:val="fr-BE"/>
        </w:rPr>
        <w:t>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</w:t>
      </w:r>
      <w:r>
        <w:rPr>
          <w:rFonts w:ascii="Avenir Next Condensed" w:hAnsi="Avenir Next Condensed"/>
          <w:lang w:val="fr-BE"/>
        </w:rPr>
        <w:t>……………………………………</w:t>
      </w:r>
    </w:p>
    <w:p w14:paraId="0AA8687B" w14:textId="77777777" w:rsidR="008F1066" w:rsidRDefault="008F1066" w:rsidP="008F1066">
      <w:pPr>
        <w:numPr>
          <w:ilvl w:val="0"/>
          <w:numId w:val="6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pharmacien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………………</w:t>
      </w:r>
      <w:r>
        <w:rPr>
          <w:rFonts w:ascii="Avenir Next Condensed" w:hAnsi="Avenir Next Condensed"/>
          <w:lang w:val="fr-BE"/>
        </w:rPr>
        <w:t>……………………………</w:t>
      </w:r>
      <w:r w:rsidRPr="00AA7E86">
        <w:rPr>
          <w:rFonts w:ascii="Roboto Cn" w:hAnsi="Roboto Cn"/>
          <w:b/>
          <w:noProof/>
          <w:color w:val="F67D04"/>
          <w:sz w:val="44"/>
          <w:lang w:eastAsia="fr-BE"/>
        </w:rPr>
        <w:t xml:space="preserve"> </w:t>
      </w:r>
    </w:p>
    <w:p w14:paraId="41440278" w14:textId="63FA0BED" w:rsidR="008F1066" w:rsidRPr="008F1066" w:rsidRDefault="008F1066" w:rsidP="008F1066">
      <w:pPr>
        <w:numPr>
          <w:ilvl w:val="0"/>
          <w:numId w:val="6"/>
        </w:numPr>
        <w:spacing w:line="276" w:lineRule="auto"/>
        <w:rPr>
          <w:rFonts w:ascii="Avenir Next Condensed" w:hAnsi="Avenir Next Condensed"/>
          <w:lang w:val="fr-BE"/>
        </w:rPr>
      </w:pPr>
      <w:r w:rsidRPr="008F1066">
        <w:rPr>
          <w:rFonts w:ascii="Avenir Next Condensed" w:hAnsi="Avenir Next Condensed"/>
          <w:lang w:val="fr-BE"/>
        </w:rPr>
        <w:t>Votre diététicien : ……………………………………………...</w:t>
      </w:r>
    </w:p>
    <w:p w14:paraId="691F7D86" w14:textId="77777777" w:rsidR="008F1066" w:rsidRPr="00AF4B0B" w:rsidRDefault="008F1066" w:rsidP="008F1066">
      <w:pPr>
        <w:numPr>
          <w:ilvl w:val="0"/>
          <w:numId w:val="6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ophtalmologue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……………</w:t>
      </w:r>
      <w:r>
        <w:rPr>
          <w:rFonts w:ascii="Avenir Next Condensed" w:hAnsi="Avenir Next Condensed"/>
          <w:lang w:val="fr-BE"/>
        </w:rPr>
        <w:t>…………………………...</w:t>
      </w:r>
    </w:p>
    <w:p w14:paraId="781F65E7" w14:textId="77777777" w:rsidR="008F1066" w:rsidRPr="00AF4B0B" w:rsidRDefault="008F1066" w:rsidP="008F1066">
      <w:pPr>
        <w:numPr>
          <w:ilvl w:val="0"/>
          <w:numId w:val="6"/>
        </w:numPr>
        <w:spacing w:line="276" w:lineRule="auto"/>
        <w:rPr>
          <w:rFonts w:ascii="Avenir Next Condensed" w:hAnsi="Avenir Next Condensed"/>
          <w:lang w:val="fr-BE"/>
        </w:rPr>
      </w:pPr>
      <w:r w:rsidRPr="00AF4B0B">
        <w:rPr>
          <w:rFonts w:ascii="Avenir Next Condensed" w:hAnsi="Avenir Next Condensed"/>
          <w:lang w:val="fr-BE"/>
        </w:rPr>
        <w:t>Votre dentiste :</w:t>
      </w:r>
      <w:r>
        <w:rPr>
          <w:rFonts w:ascii="Avenir Next Condensed" w:hAnsi="Avenir Next Condensed"/>
          <w:lang w:val="fr-BE"/>
        </w:rPr>
        <w:t xml:space="preserve"> </w:t>
      </w:r>
      <w:r w:rsidRPr="00AF4B0B">
        <w:rPr>
          <w:rFonts w:ascii="Avenir Next Condensed" w:hAnsi="Avenir Next Condensed"/>
          <w:lang w:val="fr-BE"/>
        </w:rPr>
        <w:t>……………</w:t>
      </w:r>
      <w:r>
        <w:rPr>
          <w:rFonts w:ascii="Avenir Next Condensed" w:hAnsi="Avenir Next Condensed"/>
          <w:lang w:val="fr-BE"/>
        </w:rPr>
        <w:t>……………………………………</w:t>
      </w:r>
    </w:p>
    <w:p w14:paraId="4D45A528" w14:textId="342FBDED" w:rsidR="00CD1526" w:rsidRDefault="00CD1526" w:rsidP="00776DFE">
      <w:pPr>
        <w:spacing w:line="276" w:lineRule="auto"/>
        <w:rPr>
          <w:rFonts w:ascii="Avenir Next Condensed" w:hAnsi="Avenir Next Condensed" w:cstheme="minorHAnsi"/>
          <w:bCs/>
          <w:iCs/>
          <w:lang w:val="fr-BE"/>
        </w:rPr>
      </w:pPr>
    </w:p>
    <w:p w14:paraId="2695F1BC" w14:textId="77777777" w:rsidR="008F1066" w:rsidRPr="008F1066" w:rsidRDefault="008F1066" w:rsidP="00776DFE">
      <w:pPr>
        <w:spacing w:line="276" w:lineRule="auto"/>
        <w:rPr>
          <w:rFonts w:ascii="Avenir Next Condensed" w:hAnsi="Avenir Next Condensed" w:cstheme="minorHAnsi"/>
          <w:bCs/>
          <w:iCs/>
          <w:lang w:val="fr-BE"/>
        </w:rPr>
      </w:pPr>
    </w:p>
    <w:p w14:paraId="559914FA" w14:textId="21D43769" w:rsidR="00CD1526" w:rsidRDefault="00CD1526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655E6D04" w14:textId="7289234B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121BE338" w14:textId="52E88F45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3ECD1F2F" w14:textId="5E323519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472BF6EB" w14:textId="7CAC725B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7EABF6DB" w14:textId="262A1BAF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3874C03F" w14:textId="72000926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066BF5F6" w14:textId="76C79B48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629D0CD8" w14:textId="3E02A5B1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069B4E5F" w14:textId="0F1A488A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7E5D882E" w14:textId="653E59CD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2407E883" w14:textId="5E6FB7AA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7EE5D8EF" w14:textId="52C04368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34E6CCEA" w14:textId="15500893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3A65A188" w14:textId="67F2A5BC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62CD1A80" w14:textId="717E8E58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1F27AAC0" w14:textId="4FCE4710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37891D4F" w14:textId="22363A24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5D50ACEB" w14:textId="7B068950" w:rsid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  <w:lang w:val="fr-BE"/>
        </w:rPr>
      </w:pPr>
    </w:p>
    <w:p w14:paraId="4736C81C" w14:textId="77777777" w:rsidR="00707E6C" w:rsidRPr="001A7750" w:rsidRDefault="00707E6C" w:rsidP="00707E6C">
      <w:pPr>
        <w:rPr>
          <w:rFonts w:ascii="Avenir Next Condensed" w:hAnsi="Avenir Next Condensed"/>
          <w:sz w:val="20"/>
          <w:szCs w:val="16"/>
        </w:rPr>
      </w:pPr>
      <w:r>
        <w:rPr>
          <w:noProof/>
          <w:lang w:eastAsia="fr-BE"/>
        </w:rPr>
        <w:drawing>
          <wp:anchor distT="0" distB="0" distL="114300" distR="114300" simplePos="0" relativeHeight="251670528" behindDoc="0" locked="0" layoutInCell="1" allowOverlap="1" wp14:anchorId="14A76145" wp14:editId="6D4FF085">
            <wp:simplePos x="0" y="0"/>
            <wp:positionH relativeFrom="column">
              <wp:posOffset>14605</wp:posOffset>
            </wp:positionH>
            <wp:positionV relativeFrom="paragraph">
              <wp:posOffset>109855</wp:posOffset>
            </wp:positionV>
            <wp:extent cx="2099310" cy="676275"/>
            <wp:effectExtent l="0" t="0" r="0" b="0"/>
            <wp:wrapSquare wrapText="bothSides"/>
            <wp:docPr id="3" name="Image 3" descr="C:\Users\Sarah\Documents\Dossiers partagés Dox\HealthCoP - Documents partagés\Formulaires et logo\Logos 20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arah\Documents\Dossiers partagés Dox\HealthCoP - Documents partagés\Formulaires et logo\Logos 202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22" r="-1290"/>
                    <a:stretch/>
                  </pic:blipFill>
                  <pic:spPr bwMode="auto">
                    <a:xfrm>
                      <a:off x="0" y="0"/>
                      <a:ext cx="209931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BA7A2DB" w14:textId="42BC9314" w:rsidR="00707E6C" w:rsidRPr="00EB0034" w:rsidRDefault="00707E6C" w:rsidP="00707E6C">
      <w:pPr>
        <w:rPr>
          <w:rFonts w:ascii="Avenir Next Condensed" w:hAnsi="Avenir Next Condensed"/>
          <w:b/>
          <w:sz w:val="20"/>
          <w:szCs w:val="16"/>
        </w:rPr>
      </w:pPr>
      <w:r>
        <w:rPr>
          <w:rFonts w:ascii="Avenir Next Condensed" w:hAnsi="Avenir Next Condensed"/>
          <w:sz w:val="20"/>
          <w:szCs w:val="16"/>
        </w:rPr>
        <w:t>Fiche</w:t>
      </w:r>
      <w:r w:rsidR="00874982">
        <w:rPr>
          <w:rFonts w:ascii="Avenir Next Condensed" w:hAnsi="Avenir Next Condensed"/>
          <w:sz w:val="20"/>
          <w:szCs w:val="16"/>
        </w:rPr>
        <w:t xml:space="preserve"> </w:t>
      </w:r>
      <w:r w:rsidRPr="001A7750">
        <w:rPr>
          <w:rFonts w:ascii="Avenir Next Condensed" w:hAnsi="Avenir Next Condensed"/>
          <w:sz w:val="20"/>
          <w:szCs w:val="16"/>
        </w:rPr>
        <w:t xml:space="preserve">réalisée par les membres de la </w:t>
      </w:r>
      <w:proofErr w:type="spellStart"/>
      <w:r w:rsidRPr="001A7750">
        <w:rPr>
          <w:rFonts w:ascii="Avenir Next Condensed" w:hAnsi="Avenir Next Condensed"/>
          <w:sz w:val="20"/>
          <w:szCs w:val="16"/>
        </w:rPr>
        <w:t>CoP</w:t>
      </w:r>
      <w:proofErr w:type="spellEnd"/>
      <w:r w:rsidRPr="001A7750">
        <w:rPr>
          <w:rFonts w:ascii="Avenir Next Condensed" w:hAnsi="Avenir Next Condensed"/>
          <w:sz w:val="20"/>
          <w:szCs w:val="16"/>
        </w:rPr>
        <w:t xml:space="preserve"> </w:t>
      </w:r>
      <w:proofErr w:type="spellStart"/>
      <w:r w:rsidRPr="001A7750">
        <w:rPr>
          <w:rFonts w:ascii="Avenir Next Condensed" w:hAnsi="Avenir Next Condensed"/>
          <w:sz w:val="20"/>
          <w:szCs w:val="16"/>
        </w:rPr>
        <w:t>Diabéto</w:t>
      </w:r>
      <w:proofErr w:type="spellEnd"/>
      <w:r w:rsidRPr="001A7750">
        <w:rPr>
          <w:rFonts w:ascii="Avenir Next Condensed" w:hAnsi="Avenir Next Condensed"/>
          <w:sz w:val="20"/>
          <w:szCs w:val="16"/>
        </w:rPr>
        <w:t xml:space="preserve"> dans le cadre du </w:t>
      </w:r>
      <w:r w:rsidRPr="001A7750">
        <w:rPr>
          <w:rFonts w:ascii="Avenir Next Condensed" w:hAnsi="Avenir Next Condensed"/>
          <w:b/>
          <w:sz w:val="20"/>
          <w:szCs w:val="16"/>
        </w:rPr>
        <w:t xml:space="preserve">projet </w:t>
      </w:r>
      <w:proofErr w:type="spellStart"/>
      <w:r w:rsidRPr="001A7750">
        <w:rPr>
          <w:rFonts w:ascii="Avenir Next Condensed" w:hAnsi="Avenir Next Condensed"/>
          <w:b/>
          <w:sz w:val="20"/>
          <w:szCs w:val="16"/>
        </w:rPr>
        <w:t>Health</w:t>
      </w:r>
      <w:proofErr w:type="spellEnd"/>
      <w:r w:rsidRPr="001A7750">
        <w:rPr>
          <w:rFonts w:ascii="Avenir Next Condensed" w:hAnsi="Avenir Next Condensed"/>
          <w:b/>
          <w:sz w:val="20"/>
          <w:szCs w:val="16"/>
        </w:rPr>
        <w:t xml:space="preserve"> </w:t>
      </w:r>
      <w:proofErr w:type="spellStart"/>
      <w:r w:rsidRPr="001A7750">
        <w:rPr>
          <w:rFonts w:ascii="Avenir Next Condensed" w:hAnsi="Avenir Next Condensed"/>
          <w:b/>
          <w:sz w:val="20"/>
          <w:szCs w:val="16"/>
        </w:rPr>
        <w:t>Co</w:t>
      </w:r>
      <w:r>
        <w:rPr>
          <w:rFonts w:ascii="Avenir Next Condensed" w:hAnsi="Avenir Next Condensed"/>
          <w:b/>
          <w:sz w:val="20"/>
          <w:szCs w:val="16"/>
        </w:rPr>
        <w:t>P</w:t>
      </w:r>
      <w:proofErr w:type="spellEnd"/>
      <w:r>
        <w:rPr>
          <w:rFonts w:ascii="Avenir Next Condensed" w:hAnsi="Avenir Next Condensed"/>
          <w:b/>
          <w:sz w:val="20"/>
          <w:szCs w:val="16"/>
        </w:rPr>
        <w:t xml:space="preserve"> </w:t>
      </w:r>
      <w:r>
        <w:rPr>
          <w:rFonts w:ascii="Avenir Next Condensed" w:hAnsi="Avenir Next Condensed"/>
          <w:sz w:val="20"/>
          <w:szCs w:val="16"/>
        </w:rPr>
        <w:t>en</w:t>
      </w:r>
      <w:r w:rsidRPr="001A7750">
        <w:rPr>
          <w:rFonts w:ascii="Avenir Next Condensed" w:hAnsi="Avenir Next Condensed"/>
          <w:sz w:val="20"/>
          <w:szCs w:val="16"/>
        </w:rPr>
        <w:t xml:space="preserve"> </w:t>
      </w:r>
      <w:r>
        <w:rPr>
          <w:rFonts w:ascii="Avenir Next Condensed" w:hAnsi="Avenir Next Condensed"/>
          <w:b/>
          <w:sz w:val="20"/>
          <w:szCs w:val="16"/>
        </w:rPr>
        <w:t>décembre 2022</w:t>
      </w:r>
    </w:p>
    <w:p w14:paraId="44CEA904" w14:textId="77777777" w:rsidR="00707E6C" w:rsidRPr="00707E6C" w:rsidRDefault="00707E6C" w:rsidP="00776DFE">
      <w:pPr>
        <w:spacing w:line="276" w:lineRule="auto"/>
        <w:rPr>
          <w:rFonts w:asciiTheme="minorHAnsi" w:hAnsiTheme="minorHAnsi" w:cstheme="minorHAnsi"/>
          <w:bCs/>
          <w:iCs/>
          <w:sz w:val="28"/>
          <w:szCs w:val="28"/>
        </w:rPr>
      </w:pPr>
    </w:p>
    <w:sectPr w:rsidR="00707E6C" w:rsidRPr="00707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n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mic Sans MS" w:hAnsi="Comic Sans MS" w:cs="Times New Roman"/>
      </w:rPr>
    </w:lvl>
  </w:abstractNum>
  <w:abstractNum w:abstractNumId="1" w15:restartNumberingAfterBreak="0">
    <w:nsid w:val="008C1DF0"/>
    <w:multiLevelType w:val="hybridMultilevel"/>
    <w:tmpl w:val="B65A4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31D2"/>
    <w:multiLevelType w:val="hybridMultilevel"/>
    <w:tmpl w:val="1A3001E0"/>
    <w:lvl w:ilvl="0" w:tplc="BFCC9EF8">
      <w:numFmt w:val="bullet"/>
      <w:lvlText w:val="-"/>
      <w:lvlJc w:val="left"/>
      <w:pPr>
        <w:ind w:left="360" w:hanging="360"/>
      </w:pPr>
      <w:rPr>
        <w:rFonts w:ascii="Avenir Next Condensed" w:eastAsia="MS Mincho" w:hAnsi="Avenir Next Condense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32D99"/>
    <w:multiLevelType w:val="hybridMultilevel"/>
    <w:tmpl w:val="F13C21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D3A3E"/>
    <w:multiLevelType w:val="hybridMultilevel"/>
    <w:tmpl w:val="B3240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C1CDA"/>
    <w:multiLevelType w:val="hybridMultilevel"/>
    <w:tmpl w:val="1EEA5E22"/>
    <w:lvl w:ilvl="0" w:tplc="C114AA16">
      <w:start w:val="1"/>
      <w:numFmt w:val="decimal"/>
      <w:lvlText w:val="%1)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13F26"/>
    <w:multiLevelType w:val="hybridMultilevel"/>
    <w:tmpl w:val="CDB41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0793">
    <w:abstractNumId w:val="2"/>
  </w:num>
  <w:num w:numId="2" w16cid:durableId="1926643548">
    <w:abstractNumId w:val="1"/>
  </w:num>
  <w:num w:numId="3" w16cid:durableId="955134988">
    <w:abstractNumId w:val="6"/>
  </w:num>
  <w:num w:numId="4" w16cid:durableId="690296952">
    <w:abstractNumId w:val="5"/>
  </w:num>
  <w:num w:numId="5" w16cid:durableId="273363089">
    <w:abstractNumId w:val="4"/>
  </w:num>
  <w:num w:numId="6" w16cid:durableId="1854876627">
    <w:abstractNumId w:val="0"/>
  </w:num>
  <w:num w:numId="7" w16cid:durableId="53871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5C"/>
    <w:rsid w:val="00027ADB"/>
    <w:rsid w:val="00052290"/>
    <w:rsid w:val="0005255C"/>
    <w:rsid w:val="000839AC"/>
    <w:rsid w:val="0009327B"/>
    <w:rsid w:val="000E3D9D"/>
    <w:rsid w:val="0014417C"/>
    <w:rsid w:val="00165443"/>
    <w:rsid w:val="001A2C3F"/>
    <w:rsid w:val="001D328C"/>
    <w:rsid w:val="001E0A00"/>
    <w:rsid w:val="00374292"/>
    <w:rsid w:val="00374737"/>
    <w:rsid w:val="003B64A3"/>
    <w:rsid w:val="00417C1D"/>
    <w:rsid w:val="004838C1"/>
    <w:rsid w:val="0060723B"/>
    <w:rsid w:val="00652EE8"/>
    <w:rsid w:val="00707AB1"/>
    <w:rsid w:val="00707E6C"/>
    <w:rsid w:val="00776DFE"/>
    <w:rsid w:val="007E2970"/>
    <w:rsid w:val="00867C36"/>
    <w:rsid w:val="00874982"/>
    <w:rsid w:val="008F1066"/>
    <w:rsid w:val="0090218C"/>
    <w:rsid w:val="009515E3"/>
    <w:rsid w:val="009B4B19"/>
    <w:rsid w:val="00A12CA9"/>
    <w:rsid w:val="00A74931"/>
    <w:rsid w:val="00BC3CB6"/>
    <w:rsid w:val="00BE2449"/>
    <w:rsid w:val="00CD1526"/>
    <w:rsid w:val="00D6604F"/>
    <w:rsid w:val="00DA1EAE"/>
    <w:rsid w:val="00DF08D4"/>
    <w:rsid w:val="00E356CD"/>
    <w:rsid w:val="00E858A1"/>
    <w:rsid w:val="00FA6C79"/>
    <w:rsid w:val="00FB224B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E37D"/>
  <w15:chartTrackingRefBased/>
  <w15:docId w15:val="{7BC2F7C1-61F6-F847-8CA7-61A834D6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5C"/>
    <w:pPr>
      <w:suppressAutoHyphens/>
    </w:pPr>
    <w:rPr>
      <w:rFonts w:ascii="Times New Roman" w:eastAsia="MS Mincho" w:hAnsi="Times New Roman" w:cs="Times New Roman"/>
      <w:lang w:val="fr-FR"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55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A6C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C7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C79"/>
    <w:rPr>
      <w:rFonts w:ascii="Times New Roman" w:eastAsia="MS Mincho" w:hAnsi="Times New Roman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C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C79"/>
    <w:rPr>
      <w:rFonts w:ascii="Times New Roman" w:eastAsia="MS Mincho" w:hAnsi="Times New Roman" w:cs="Times New Roman"/>
      <w:b/>
      <w:bCs/>
      <w:sz w:val="20"/>
      <w:szCs w:val="20"/>
      <w:lang w:val="fr-FR" w:eastAsia="ar-SA"/>
    </w:rPr>
  </w:style>
  <w:style w:type="table" w:styleId="Grilledutableau">
    <w:name w:val="Table Grid"/>
    <w:basedOn w:val="TableauNormal"/>
    <w:uiPriority w:val="39"/>
    <w:rsid w:val="0077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Pauline</dc:creator>
  <cp:keywords/>
  <dc:description/>
  <cp:lastModifiedBy>Natasha Noben</cp:lastModifiedBy>
  <cp:revision>3</cp:revision>
  <cp:lastPrinted>2024-12-13T11:25:00Z</cp:lastPrinted>
  <dcterms:created xsi:type="dcterms:W3CDTF">2024-12-13T11:25:00Z</dcterms:created>
  <dcterms:modified xsi:type="dcterms:W3CDTF">2024-12-13T12:11:00Z</dcterms:modified>
</cp:coreProperties>
</file>